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04B37" w14:textId="6AB7ABB5" w:rsidR="00676BB2" w:rsidRPr="009E0FA7" w:rsidRDefault="00FB7460" w:rsidP="0027268C">
      <w:pPr>
        <w:spacing w:after="0" w:line="240" w:lineRule="auto"/>
        <w:ind w:left="-851" w:right="-99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99B4C5C" wp14:editId="13DB9A35">
            <wp:simplePos x="0" y="0"/>
            <wp:positionH relativeFrom="column">
              <wp:posOffset>-384175</wp:posOffset>
            </wp:positionH>
            <wp:positionV relativeFrom="paragraph">
              <wp:posOffset>0</wp:posOffset>
            </wp:positionV>
            <wp:extent cx="762000" cy="666750"/>
            <wp:effectExtent l="0" t="0" r="0" b="0"/>
            <wp:wrapNone/>
            <wp:docPr id="2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74" w:rsidRPr="009E0FA7">
        <w:rPr>
          <w:rFonts w:ascii="Times New Roman" w:hAnsi="Times New Roman"/>
          <w:b/>
          <w:sz w:val="28"/>
          <w:szCs w:val="28"/>
        </w:rPr>
        <w:t xml:space="preserve">     </w:t>
      </w:r>
      <w:r w:rsidR="00676BB2" w:rsidRPr="009E0FA7">
        <w:rPr>
          <w:rFonts w:ascii="Times New Roman" w:hAnsi="Times New Roman"/>
          <w:b/>
          <w:sz w:val="28"/>
          <w:szCs w:val="28"/>
        </w:rPr>
        <w:t xml:space="preserve"> </w:t>
      </w:r>
      <w:r w:rsidR="00676BB2" w:rsidRPr="009E0FA7">
        <w:rPr>
          <w:rFonts w:ascii="Lucida Calligraphy" w:hAnsi="Lucida Calligraphy"/>
          <w:b/>
        </w:rPr>
        <w:t xml:space="preserve">S E R V O  P E R  A M I K E C O                              </w:t>
      </w:r>
    </w:p>
    <w:p w14:paraId="63B22F1B" w14:textId="77777777" w:rsidR="00BE5783" w:rsidRPr="009E0FA7" w:rsidRDefault="002E4682" w:rsidP="0027268C">
      <w:pPr>
        <w:spacing w:after="0" w:line="240" w:lineRule="auto"/>
        <w:ind w:left="-851" w:right="-993"/>
        <w:jc w:val="center"/>
        <w:rPr>
          <w:rFonts w:ascii="Times New Roman" w:hAnsi="Times New Roman"/>
          <w:b/>
          <w:sz w:val="28"/>
          <w:szCs w:val="28"/>
        </w:rPr>
      </w:pPr>
      <w:r w:rsidRPr="009E0FA7">
        <w:rPr>
          <w:rFonts w:ascii="Times New Roman" w:hAnsi="Times New Roman"/>
          <w:b/>
          <w:sz w:val="28"/>
          <w:szCs w:val="28"/>
        </w:rPr>
        <w:t>ASOCIAȚIA INTERNAȚIONALĂ A POLIȚIȘTILOR</w:t>
      </w:r>
    </w:p>
    <w:p w14:paraId="45C60C81" w14:textId="77777777" w:rsidR="00D60C50" w:rsidRPr="009E0FA7" w:rsidRDefault="00676BB2" w:rsidP="0027268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9E0FA7">
        <w:rPr>
          <w:rFonts w:ascii="Times New Roman" w:hAnsi="Times New Roman"/>
          <w:b/>
          <w:sz w:val="28"/>
          <w:szCs w:val="28"/>
        </w:rPr>
        <w:t xml:space="preserve">              </w:t>
      </w:r>
      <w:r w:rsidR="002E4682" w:rsidRPr="009E0FA7">
        <w:rPr>
          <w:rFonts w:ascii="Times New Roman" w:hAnsi="Times New Roman"/>
          <w:b/>
          <w:sz w:val="28"/>
          <w:szCs w:val="28"/>
        </w:rPr>
        <w:t xml:space="preserve"> </w:t>
      </w:r>
      <w:r w:rsidR="00D60C50" w:rsidRPr="009E0FA7">
        <w:rPr>
          <w:rFonts w:ascii="Times New Roman" w:hAnsi="Times New Roman"/>
          <w:b/>
          <w:sz w:val="28"/>
          <w:szCs w:val="28"/>
        </w:rPr>
        <w:t>SECȚIA ROMÂNĂ</w:t>
      </w:r>
    </w:p>
    <w:p w14:paraId="59DA87B4" w14:textId="2EC2523C" w:rsidR="00D60C50" w:rsidRPr="009E0FA7" w:rsidRDefault="000E4853" w:rsidP="0027268C">
      <w:pPr>
        <w:spacing w:after="0" w:line="240" w:lineRule="auto"/>
        <w:ind w:left="-851"/>
        <w:rPr>
          <w:rFonts w:ascii="Arial Narrow" w:hAnsi="Arial Narrow"/>
          <w:sz w:val="28"/>
          <w:szCs w:val="28"/>
        </w:rPr>
      </w:pPr>
      <w:r w:rsidRPr="009E0FA7">
        <w:rPr>
          <w:rFonts w:ascii="Times New Roman" w:hAnsi="Times New Roman"/>
        </w:rPr>
        <w:t xml:space="preserve">  </w:t>
      </w:r>
      <w:r w:rsidR="002B4458" w:rsidRPr="009E0FA7">
        <w:rPr>
          <w:rFonts w:ascii="Times New Roman" w:hAnsi="Times New Roman"/>
        </w:rPr>
        <w:tab/>
      </w:r>
      <w:r w:rsidR="002B4458" w:rsidRPr="009E0FA7">
        <w:rPr>
          <w:rFonts w:ascii="Times New Roman" w:hAnsi="Times New Roman"/>
        </w:rPr>
        <w:tab/>
      </w:r>
      <w:r w:rsidR="002B4458" w:rsidRPr="009E0FA7">
        <w:rPr>
          <w:rFonts w:ascii="Times New Roman" w:hAnsi="Times New Roman"/>
        </w:rPr>
        <w:tab/>
        <w:t xml:space="preserve">        </w:t>
      </w:r>
      <w:r w:rsidR="008C3D24" w:rsidRPr="009E0FA7">
        <w:rPr>
          <w:rFonts w:ascii="Arial Narrow" w:hAnsi="Arial Narrow"/>
        </w:rPr>
        <w:t xml:space="preserve">      </w:t>
      </w:r>
      <w:r w:rsidR="008E2080" w:rsidRPr="009E0FA7">
        <w:rPr>
          <w:rFonts w:ascii="Arial Narrow" w:hAnsi="Arial Narrow"/>
        </w:rPr>
        <w:t xml:space="preserve">     </w:t>
      </w:r>
      <w:r w:rsidR="008C3D24" w:rsidRPr="009E0FA7">
        <w:rPr>
          <w:rFonts w:ascii="Arial Narrow" w:hAnsi="Arial Narrow"/>
        </w:rPr>
        <w:t xml:space="preserve">          </w:t>
      </w:r>
      <w:r w:rsidR="008C3D24" w:rsidRPr="009E0FA7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676BB2" w:rsidRPr="009E0FA7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="00D60C50" w:rsidRPr="009E0FA7">
        <w:rPr>
          <w:rFonts w:ascii="Times New Roman" w:hAnsi="Times New Roman"/>
          <w:b/>
          <w:i/>
          <w:sz w:val="28"/>
          <w:szCs w:val="28"/>
        </w:rPr>
        <w:t xml:space="preserve">Regiunea </w:t>
      </w:r>
      <w:r w:rsidR="00D06D5A">
        <w:rPr>
          <w:rFonts w:ascii="Times New Roman" w:hAnsi="Times New Roman"/>
          <w:b/>
          <w:i/>
          <w:sz w:val="28"/>
          <w:szCs w:val="28"/>
        </w:rPr>
        <w:t>1</w:t>
      </w:r>
      <w:r w:rsidR="00D60C50" w:rsidRPr="009E0FA7">
        <w:rPr>
          <w:rFonts w:ascii="Times New Roman" w:hAnsi="Times New Roman"/>
          <w:b/>
          <w:i/>
          <w:sz w:val="28"/>
          <w:szCs w:val="28"/>
        </w:rPr>
        <w:t xml:space="preserve"> București</w:t>
      </w:r>
      <w:r w:rsidR="00F36F81" w:rsidRPr="009E0FA7">
        <w:rPr>
          <w:rFonts w:ascii="Times New Roman" w:hAnsi="Times New Roman"/>
          <w:b/>
          <w:i/>
          <w:sz w:val="28"/>
          <w:szCs w:val="28"/>
        </w:rPr>
        <w:tab/>
      </w:r>
      <w:r w:rsidR="00F36F81" w:rsidRPr="009E0FA7">
        <w:rPr>
          <w:rFonts w:ascii="Times New Roman" w:hAnsi="Times New Roman"/>
          <w:b/>
          <w:i/>
          <w:sz w:val="28"/>
          <w:szCs w:val="28"/>
        </w:rPr>
        <w:tab/>
      </w:r>
      <w:r w:rsidR="00F36F81" w:rsidRPr="009E0FA7">
        <w:rPr>
          <w:rFonts w:ascii="Times New Roman" w:hAnsi="Times New Roman"/>
          <w:b/>
          <w:i/>
          <w:sz w:val="28"/>
          <w:szCs w:val="28"/>
        </w:rPr>
        <w:tab/>
      </w:r>
    </w:p>
    <w:p w14:paraId="2F94F23D" w14:textId="77777777" w:rsidR="008C3D24" w:rsidRPr="009E0FA7" w:rsidRDefault="008C3D24" w:rsidP="0027268C">
      <w:pPr>
        <w:pStyle w:val="BodyTextIndent"/>
        <w:tabs>
          <w:tab w:val="left" w:pos="142"/>
          <w:tab w:val="left" w:pos="2552"/>
          <w:tab w:val="left" w:pos="3402"/>
        </w:tabs>
        <w:ind w:left="-567"/>
        <w:jc w:val="center"/>
        <w:outlineLvl w:val="0"/>
        <w:rPr>
          <w:rFonts w:ascii="Arial Narrow" w:hAnsi="Arial Narrow"/>
          <w:b/>
          <w:lang w:val="ro-RO"/>
        </w:rPr>
      </w:pPr>
    </w:p>
    <w:p w14:paraId="001DCC94" w14:textId="77777777" w:rsidR="008C3D24" w:rsidRPr="009E0FA7" w:rsidRDefault="008C3D24" w:rsidP="0027268C">
      <w:pPr>
        <w:spacing w:after="0" w:line="240" w:lineRule="auto"/>
        <w:ind w:left="763"/>
        <w:jc w:val="center"/>
        <w:rPr>
          <w:rFonts w:ascii="Arial Narrow" w:hAnsi="Arial Narrow"/>
          <w:b/>
          <w:sz w:val="28"/>
          <w:szCs w:val="28"/>
        </w:rPr>
      </w:pPr>
    </w:p>
    <w:p w14:paraId="123E0902" w14:textId="77777777" w:rsidR="008C3D24" w:rsidRPr="009E0FA7" w:rsidRDefault="008C3D24" w:rsidP="0027268C">
      <w:pPr>
        <w:spacing w:after="0" w:line="240" w:lineRule="auto"/>
        <w:ind w:left="763"/>
        <w:jc w:val="center"/>
        <w:rPr>
          <w:rFonts w:ascii="Arial Narrow" w:hAnsi="Arial Narrow"/>
          <w:b/>
          <w:sz w:val="28"/>
          <w:szCs w:val="28"/>
        </w:rPr>
      </w:pPr>
    </w:p>
    <w:p w14:paraId="70EC50E4" w14:textId="77777777" w:rsidR="002B4458" w:rsidRPr="009E0FA7" w:rsidRDefault="002B4458" w:rsidP="0027268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E0FA7">
        <w:rPr>
          <w:rFonts w:ascii="Arial Narrow" w:hAnsi="Arial Narrow"/>
          <w:b/>
          <w:sz w:val="28"/>
          <w:szCs w:val="28"/>
        </w:rPr>
        <w:t>INFORMARE</w:t>
      </w:r>
    </w:p>
    <w:p w14:paraId="34E827C2" w14:textId="77777777" w:rsidR="002B4458" w:rsidRPr="009E0FA7" w:rsidRDefault="002B4458" w:rsidP="0027268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E0FA7">
        <w:rPr>
          <w:rFonts w:ascii="Arial Narrow" w:hAnsi="Arial Narrow"/>
          <w:b/>
          <w:sz w:val="28"/>
          <w:szCs w:val="28"/>
        </w:rPr>
        <w:t>privind prelucrarea datelor cu caracter personal</w:t>
      </w:r>
    </w:p>
    <w:p w14:paraId="4949FCF1" w14:textId="77777777" w:rsidR="005F76F8" w:rsidRPr="009E0FA7" w:rsidRDefault="002B4458" w:rsidP="0027268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E0FA7">
        <w:rPr>
          <w:rFonts w:ascii="Arial Narrow" w:hAnsi="Arial Narrow"/>
          <w:b/>
          <w:sz w:val="28"/>
          <w:szCs w:val="28"/>
        </w:rPr>
        <w:t xml:space="preserve">ale membrilor </w:t>
      </w:r>
      <w:r w:rsidR="005F76F8" w:rsidRPr="009E0FA7">
        <w:rPr>
          <w:rFonts w:ascii="Arial Narrow" w:hAnsi="Arial Narrow"/>
          <w:b/>
          <w:sz w:val="28"/>
          <w:szCs w:val="28"/>
        </w:rPr>
        <w:t>Asociației Internaționale a Polițiștilor – Secția Română</w:t>
      </w:r>
    </w:p>
    <w:p w14:paraId="36797D9F" w14:textId="35D5BF1E" w:rsidR="008C3D24" w:rsidRPr="009E0FA7" w:rsidRDefault="005F76F8" w:rsidP="0027268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E0FA7">
        <w:rPr>
          <w:rFonts w:ascii="Arial Narrow" w:hAnsi="Arial Narrow"/>
          <w:b/>
          <w:sz w:val="28"/>
          <w:szCs w:val="28"/>
        </w:rPr>
        <w:t xml:space="preserve">Regiunea </w:t>
      </w:r>
      <w:r w:rsidR="00D06D5A">
        <w:rPr>
          <w:rFonts w:ascii="Arial Narrow" w:hAnsi="Arial Narrow"/>
          <w:b/>
          <w:sz w:val="28"/>
          <w:szCs w:val="28"/>
        </w:rPr>
        <w:t>1</w:t>
      </w:r>
      <w:r w:rsidRPr="009E0FA7">
        <w:rPr>
          <w:rFonts w:ascii="Arial Narrow" w:hAnsi="Arial Narrow"/>
          <w:b/>
          <w:sz w:val="28"/>
          <w:szCs w:val="28"/>
        </w:rPr>
        <w:t xml:space="preserve"> București</w:t>
      </w:r>
    </w:p>
    <w:p w14:paraId="6DD50EF5" w14:textId="77777777" w:rsidR="002B4458" w:rsidRPr="009E0FA7" w:rsidRDefault="002B4458" w:rsidP="0027268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21ABB0D0" w14:textId="77777777" w:rsidR="002B4458" w:rsidRPr="009E0FA7" w:rsidRDefault="002B4458" w:rsidP="0027268C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52AACCF0" w14:textId="5DF3865F" w:rsidR="005F76F8" w:rsidRPr="009E0FA7" w:rsidRDefault="005F76F8" w:rsidP="0027268C">
      <w:pPr>
        <w:spacing w:after="0" w:line="240" w:lineRule="auto"/>
        <w:ind w:firstLine="851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E0FA7">
        <w:rPr>
          <w:rStyle w:val="l5def1"/>
          <w:rFonts w:ascii="Arial Narrow" w:hAnsi="Arial Narrow"/>
        </w:rPr>
        <w:t>Asociați</w:t>
      </w:r>
      <w:r w:rsidR="007F6B6E" w:rsidRPr="009E0FA7">
        <w:rPr>
          <w:rStyle w:val="l5def1"/>
          <w:rFonts w:ascii="Arial Narrow" w:hAnsi="Arial Narrow"/>
        </w:rPr>
        <w:t>a</w:t>
      </w:r>
      <w:r w:rsidRPr="009E0FA7">
        <w:rPr>
          <w:rStyle w:val="l5def1"/>
          <w:rFonts w:ascii="Arial Narrow" w:hAnsi="Arial Narrow"/>
        </w:rPr>
        <w:t xml:space="preserve"> Internațional</w:t>
      </w:r>
      <w:r w:rsidR="00AE0F84" w:rsidRPr="009E0FA7">
        <w:rPr>
          <w:rStyle w:val="l5def1"/>
          <w:rFonts w:ascii="Arial Narrow" w:hAnsi="Arial Narrow"/>
        </w:rPr>
        <w:t>ă</w:t>
      </w:r>
      <w:r w:rsidRPr="009E0FA7">
        <w:rPr>
          <w:rStyle w:val="l5def1"/>
          <w:rFonts w:ascii="Arial Narrow" w:hAnsi="Arial Narrow"/>
        </w:rPr>
        <w:t xml:space="preserve"> a Polițiștilor – Secția Română Regiunea </w:t>
      </w:r>
      <w:r w:rsidR="00D06D5A">
        <w:rPr>
          <w:rStyle w:val="l5def1"/>
          <w:rFonts w:ascii="Arial Narrow" w:hAnsi="Arial Narrow"/>
        </w:rPr>
        <w:t>1</w:t>
      </w:r>
      <w:r w:rsidRPr="009E0FA7">
        <w:rPr>
          <w:rStyle w:val="l5def1"/>
          <w:rFonts w:ascii="Arial Narrow" w:hAnsi="Arial Narrow"/>
        </w:rPr>
        <w:t xml:space="preserve"> București</w:t>
      </w:r>
      <w:r w:rsidR="00AE0F84" w:rsidRPr="009E0FA7">
        <w:rPr>
          <w:rStyle w:val="l5def1"/>
          <w:rFonts w:ascii="Arial Narrow" w:hAnsi="Arial Narrow"/>
        </w:rPr>
        <w:t xml:space="preserve"> (denumită mai jos IPA Regiunea </w:t>
      </w:r>
      <w:r w:rsidR="00D06D5A">
        <w:rPr>
          <w:rStyle w:val="l5def1"/>
          <w:rFonts w:ascii="Arial Narrow" w:hAnsi="Arial Narrow"/>
        </w:rPr>
        <w:t>1</w:t>
      </w:r>
      <w:r w:rsidR="00AE0F84" w:rsidRPr="009E0FA7">
        <w:rPr>
          <w:rStyle w:val="l5def1"/>
          <w:rFonts w:ascii="Arial Narrow" w:hAnsi="Arial Narrow"/>
        </w:rPr>
        <w:t xml:space="preserve"> București)</w:t>
      </w:r>
      <w:r w:rsidRPr="009E0FA7">
        <w:rPr>
          <w:rStyle w:val="l5def1"/>
          <w:rFonts w:ascii="Arial Narrow" w:hAnsi="Arial Narrow"/>
        </w:rPr>
        <w:t xml:space="preserve"> persoană juridică cu sediul în </w:t>
      </w:r>
      <w:r w:rsidR="00015DF8" w:rsidRPr="009E0FA7">
        <w:rPr>
          <w:rStyle w:val="l5def1"/>
          <w:rFonts w:ascii="Arial Narrow" w:hAnsi="Arial Narrow"/>
        </w:rPr>
        <w:t>București</w:t>
      </w:r>
      <w:r w:rsidRPr="009E0FA7">
        <w:rPr>
          <w:rStyle w:val="l5def1"/>
          <w:rFonts w:ascii="Arial Narrow" w:hAnsi="Arial Narrow"/>
        </w:rPr>
        <w:t xml:space="preserve">, sectorul 5, str. </w:t>
      </w:r>
      <w:r w:rsidR="00E20723">
        <w:rPr>
          <w:rStyle w:val="l5def1"/>
          <w:rFonts w:ascii="Arial Narrow" w:hAnsi="Arial Narrow"/>
        </w:rPr>
        <w:t>Mihai Vodă</w:t>
      </w:r>
      <w:r w:rsidRPr="009E0FA7">
        <w:rPr>
          <w:rStyle w:val="l5def1"/>
          <w:rFonts w:ascii="Arial Narrow" w:hAnsi="Arial Narrow"/>
        </w:rPr>
        <w:t xml:space="preserve"> nr.</w:t>
      </w:r>
      <w:r w:rsidR="00E20723">
        <w:rPr>
          <w:rStyle w:val="l5def1"/>
          <w:rFonts w:ascii="Arial Narrow" w:hAnsi="Arial Narrow"/>
        </w:rPr>
        <w:t>17</w:t>
      </w:r>
      <w:r w:rsidR="00015DF8" w:rsidRPr="009E0FA7">
        <w:rPr>
          <w:rStyle w:val="l5def1"/>
          <w:rFonts w:ascii="Arial Narrow" w:hAnsi="Arial Narrow"/>
        </w:rPr>
        <w:t>,</w:t>
      </w:r>
      <w:r w:rsidR="00E20723">
        <w:rPr>
          <w:rStyle w:val="l5def1"/>
          <w:rFonts w:ascii="Arial Narrow" w:hAnsi="Arial Narrow"/>
        </w:rPr>
        <w:t>Etaj 4,</w:t>
      </w:r>
      <w:r w:rsidR="00015DF8" w:rsidRPr="009E0FA7">
        <w:rPr>
          <w:rStyle w:val="l5def1"/>
          <w:rFonts w:ascii="Arial Narrow" w:hAnsi="Arial Narrow"/>
        </w:rPr>
        <w:t xml:space="preserve"> </w:t>
      </w:r>
      <w:r w:rsidR="00E20723">
        <w:rPr>
          <w:rStyle w:val="l5def1"/>
          <w:rFonts w:ascii="Arial Narrow" w:hAnsi="Arial Narrow"/>
        </w:rPr>
        <w:t>C</w:t>
      </w:r>
      <w:r w:rsidR="00015DF8" w:rsidRPr="009E0FA7">
        <w:rPr>
          <w:rStyle w:val="l5def1"/>
          <w:rFonts w:ascii="Arial Narrow" w:hAnsi="Arial Narrow"/>
        </w:rPr>
        <w:t>am</w:t>
      </w:r>
      <w:r w:rsidR="00E20723">
        <w:rPr>
          <w:rStyle w:val="l5def1"/>
          <w:rFonts w:ascii="Arial Narrow" w:hAnsi="Arial Narrow"/>
        </w:rPr>
        <w:t>era</w:t>
      </w:r>
      <w:r w:rsidR="00015DF8" w:rsidRPr="009E0FA7">
        <w:rPr>
          <w:rStyle w:val="l5def1"/>
          <w:rFonts w:ascii="Arial Narrow" w:hAnsi="Arial Narrow"/>
        </w:rPr>
        <w:t xml:space="preserve"> </w:t>
      </w:r>
      <w:r w:rsidR="00E20723">
        <w:rPr>
          <w:rStyle w:val="l5def1"/>
          <w:rFonts w:ascii="Arial Narrow" w:hAnsi="Arial Narrow"/>
        </w:rPr>
        <w:t>412</w:t>
      </w:r>
      <w:r w:rsidRPr="009E0FA7">
        <w:rPr>
          <w:rStyle w:val="l5def1"/>
          <w:rFonts w:ascii="Arial Narrow" w:hAnsi="Arial Narrow"/>
        </w:rPr>
        <w:t>,</w:t>
      </w:r>
      <w:r w:rsidR="00E20723">
        <w:rPr>
          <w:rStyle w:val="l5def1"/>
          <w:rFonts w:ascii="Arial Narrow" w:hAnsi="Arial Narrow"/>
        </w:rPr>
        <w:t xml:space="preserve"> Sect. 5 ,Bucuresti</w:t>
      </w:r>
      <w:r w:rsidRPr="009E0FA7">
        <w:rPr>
          <w:rStyle w:val="l5def1"/>
          <w:rFonts w:ascii="Arial Narrow" w:hAnsi="Arial Narrow"/>
        </w:rPr>
        <w:t xml:space="preserve"> </w:t>
      </w:r>
      <w:r w:rsidR="00015DF8" w:rsidRPr="009E0FA7">
        <w:rPr>
          <w:rStyle w:val="l5def1"/>
          <w:rFonts w:ascii="Arial Narrow" w:hAnsi="Arial Narrow"/>
        </w:rPr>
        <w:t>CIF</w:t>
      </w:r>
      <w:r w:rsidR="00E20723">
        <w:rPr>
          <w:rStyle w:val="l5def1"/>
          <w:rFonts w:ascii="Arial Narrow" w:hAnsi="Arial Narrow"/>
        </w:rPr>
        <w:t>:28011301</w:t>
      </w:r>
      <w:r w:rsidRPr="009E0FA7">
        <w:rPr>
          <w:rStyle w:val="l5def1"/>
          <w:rFonts w:ascii="Arial Narrow" w:hAnsi="Arial Narrow"/>
        </w:rPr>
        <w:t>, reprezentat</w:t>
      </w:r>
      <w:r w:rsidR="007112C9" w:rsidRPr="009E0FA7">
        <w:rPr>
          <w:rStyle w:val="l5def1"/>
          <w:rFonts w:ascii="Arial Narrow" w:hAnsi="Arial Narrow"/>
        </w:rPr>
        <w:t>ă legal</w:t>
      </w:r>
      <w:r w:rsidRPr="009E0FA7">
        <w:rPr>
          <w:rStyle w:val="l5def1"/>
          <w:rFonts w:ascii="Arial Narrow" w:hAnsi="Arial Narrow"/>
        </w:rPr>
        <w:t xml:space="preserve"> de </w:t>
      </w:r>
      <w:r w:rsidR="00015DF8" w:rsidRPr="009E0FA7">
        <w:rPr>
          <w:rStyle w:val="l5def1"/>
          <w:rFonts w:ascii="Arial Narrow" w:hAnsi="Arial Narrow"/>
        </w:rPr>
        <w:t>președinte </w:t>
      </w:r>
      <w:r w:rsidR="00D06D5A">
        <w:rPr>
          <w:rStyle w:val="l5def1"/>
          <w:rFonts w:ascii="Arial Narrow" w:hAnsi="Arial Narrow"/>
        </w:rPr>
        <w:t>DINC</w:t>
      </w:r>
      <w:r w:rsidR="00D06D5A" w:rsidRPr="00D06D5A">
        <w:rPr>
          <w:rStyle w:val="l5def1"/>
          <w:rFonts w:ascii="Arial Narrow" w:hAnsi="Arial Narrow"/>
        </w:rPr>
        <w:t xml:space="preserve">Ă </w:t>
      </w:r>
      <w:r w:rsidR="00D06D5A">
        <w:rPr>
          <w:rStyle w:val="l5def1"/>
          <w:rFonts w:ascii="Arial Narrow" w:hAnsi="Arial Narrow"/>
        </w:rPr>
        <w:t>Luigi</w:t>
      </w:r>
      <w:r w:rsidRPr="009E0FA7">
        <w:rPr>
          <w:rFonts w:ascii="Arial Narrow" w:hAnsi="Arial Narrow"/>
          <w:sz w:val="26"/>
          <w:szCs w:val="26"/>
        </w:rPr>
        <w:t xml:space="preserve">, având în vedere prevederile Regulamentului UE nr. 679/2016 și </w:t>
      </w:r>
      <w:r w:rsidRPr="009E0FA7">
        <w:rPr>
          <w:rFonts w:ascii="Arial Narrow" w:hAnsi="Arial Narrow"/>
          <w:color w:val="000000"/>
          <w:sz w:val="26"/>
          <w:szCs w:val="26"/>
        </w:rPr>
        <w:t xml:space="preserve">ale </w:t>
      </w:r>
      <w:r w:rsidRPr="009E0FA7">
        <w:rPr>
          <w:rFonts w:ascii="Arial Narrow" w:hAnsi="Arial Narrow"/>
          <w:sz w:val="26"/>
          <w:szCs w:val="26"/>
        </w:rPr>
        <w:t xml:space="preserve">Legii nr. 190/2018 privind măsurile de punere în aplicare a Regulamentului 679/2016, aduce la </w:t>
      </w:r>
      <w:r w:rsidR="00015DF8" w:rsidRPr="009E0FA7">
        <w:rPr>
          <w:rFonts w:ascii="Arial Narrow" w:hAnsi="Arial Narrow"/>
          <w:sz w:val="26"/>
          <w:szCs w:val="26"/>
        </w:rPr>
        <w:t>cunoștința</w:t>
      </w:r>
      <w:r w:rsidRPr="009E0FA7">
        <w:rPr>
          <w:rFonts w:ascii="Arial Narrow" w:hAnsi="Arial Narrow"/>
          <w:sz w:val="26"/>
          <w:szCs w:val="26"/>
        </w:rPr>
        <w:t xml:space="preserve"> </w:t>
      </w:r>
      <w:r w:rsidR="00015DF8" w:rsidRPr="009E0FA7">
        <w:rPr>
          <w:rFonts w:ascii="Arial Narrow" w:hAnsi="Arial Narrow"/>
          <w:sz w:val="26"/>
          <w:szCs w:val="26"/>
        </w:rPr>
        <w:t xml:space="preserve">membrului IPA Regiunea </w:t>
      </w:r>
      <w:r w:rsidR="003E58FB">
        <w:rPr>
          <w:rFonts w:ascii="Arial Narrow" w:hAnsi="Arial Narrow"/>
          <w:sz w:val="26"/>
          <w:szCs w:val="26"/>
        </w:rPr>
        <w:t>1</w:t>
      </w:r>
      <w:r w:rsidR="00015DF8" w:rsidRPr="009E0FA7">
        <w:rPr>
          <w:rFonts w:ascii="Arial Narrow" w:hAnsi="Arial Narrow"/>
          <w:sz w:val="26"/>
          <w:szCs w:val="26"/>
        </w:rPr>
        <w:t xml:space="preserve"> București</w:t>
      </w:r>
      <w:r w:rsidRPr="009E0FA7">
        <w:rPr>
          <w:rFonts w:ascii="Arial Narrow" w:hAnsi="Arial Narrow"/>
          <w:sz w:val="26"/>
          <w:szCs w:val="26"/>
        </w:rPr>
        <w:t>, D-lui/D-nei. __________________________ următoarele:</w:t>
      </w:r>
    </w:p>
    <w:p w14:paraId="7D8507EC" w14:textId="3E920529" w:rsidR="005F76F8" w:rsidRPr="009E0FA7" w:rsidRDefault="005F76F8" w:rsidP="00097B4C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426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 xml:space="preserve">Informațiile oferite de dumneavoastră ce conțin date cu caracter personal vor fi folosite în scopul </w:t>
      </w:r>
      <w:r w:rsidR="00AE0F84" w:rsidRPr="009E0FA7">
        <w:rPr>
          <w:rFonts w:ascii="Arial Narrow" w:hAnsi="Arial Narrow"/>
          <w:sz w:val="26"/>
          <w:szCs w:val="26"/>
        </w:rPr>
        <w:t xml:space="preserve">aplicării prevederilor statutului </w:t>
      </w:r>
      <w:r w:rsidR="00AE0F84" w:rsidRPr="009E0FA7">
        <w:rPr>
          <w:rStyle w:val="l5def1"/>
          <w:rFonts w:ascii="Arial Narrow" w:hAnsi="Arial Narrow"/>
        </w:rPr>
        <w:t xml:space="preserve">IPA Regiunea </w:t>
      </w:r>
      <w:r w:rsidR="00D06D5A">
        <w:rPr>
          <w:rStyle w:val="l5def1"/>
          <w:rFonts w:ascii="Arial Narrow" w:hAnsi="Arial Narrow"/>
        </w:rPr>
        <w:t>1</w:t>
      </w:r>
      <w:r w:rsidR="00AE0F84" w:rsidRPr="009E0FA7">
        <w:rPr>
          <w:rStyle w:val="l5def1"/>
          <w:rFonts w:ascii="Arial Narrow" w:hAnsi="Arial Narrow"/>
        </w:rPr>
        <w:t xml:space="preserve"> București și al IPA Secția Român</w:t>
      </w:r>
      <w:r w:rsidR="0006444C" w:rsidRPr="009E0FA7">
        <w:rPr>
          <w:rStyle w:val="l5def1"/>
          <w:rFonts w:ascii="Arial Narrow" w:hAnsi="Arial Narrow"/>
        </w:rPr>
        <w:t>ă;</w:t>
      </w:r>
      <w:r w:rsidR="00AE0F84" w:rsidRPr="009E0FA7">
        <w:rPr>
          <w:rFonts w:ascii="Arial Narrow" w:hAnsi="Arial Narrow"/>
          <w:sz w:val="26"/>
          <w:szCs w:val="26"/>
        </w:rPr>
        <w:t xml:space="preserve"> </w:t>
      </w:r>
    </w:p>
    <w:p w14:paraId="738DE8C9" w14:textId="329851CE" w:rsidR="005F76F8" w:rsidRPr="009E0FA7" w:rsidRDefault="005F76F8" w:rsidP="00097B4C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426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 xml:space="preserve">Stocarea datelor se va face pe durata </w:t>
      </w:r>
      <w:r w:rsidR="0006444C" w:rsidRPr="009E0FA7">
        <w:rPr>
          <w:rFonts w:ascii="Arial Narrow" w:hAnsi="Arial Narrow"/>
          <w:sz w:val="26"/>
          <w:szCs w:val="26"/>
        </w:rPr>
        <w:t>păstrării calității de membru al</w:t>
      </w:r>
      <w:r w:rsidRPr="009E0FA7">
        <w:rPr>
          <w:rFonts w:ascii="Arial Narrow" w:hAnsi="Arial Narrow"/>
          <w:sz w:val="26"/>
          <w:szCs w:val="26"/>
        </w:rPr>
        <w:t xml:space="preserve"> </w:t>
      </w:r>
      <w:r w:rsidR="00AE0F84" w:rsidRPr="009E0FA7">
        <w:rPr>
          <w:rStyle w:val="l5def1"/>
          <w:rFonts w:ascii="Arial Narrow" w:hAnsi="Arial Narrow"/>
        </w:rPr>
        <w:t xml:space="preserve">IPA Regiunea </w:t>
      </w:r>
      <w:r w:rsidR="00D06D5A">
        <w:rPr>
          <w:rStyle w:val="l5def1"/>
          <w:rFonts w:ascii="Arial Narrow" w:hAnsi="Arial Narrow"/>
        </w:rPr>
        <w:t>1</w:t>
      </w:r>
      <w:r w:rsidR="00AE0F84" w:rsidRPr="009E0FA7">
        <w:rPr>
          <w:rStyle w:val="l5def1"/>
          <w:rFonts w:ascii="Arial Narrow" w:hAnsi="Arial Narrow"/>
        </w:rPr>
        <w:t xml:space="preserve"> București</w:t>
      </w:r>
      <w:r w:rsidRPr="009E0FA7">
        <w:rPr>
          <w:rStyle w:val="l5def1"/>
          <w:rFonts w:ascii="Arial Narrow" w:hAnsi="Arial Narrow"/>
        </w:rPr>
        <w:t xml:space="preserve"> și ulterior, în conformitate cu prevederile legale referitoare la păstrarea unor anumite tipuri de documente După încheierea perioadei</w:t>
      </w:r>
      <w:r w:rsidR="0006444C" w:rsidRPr="009E0FA7">
        <w:rPr>
          <w:rStyle w:val="l5def1"/>
          <w:rFonts w:ascii="Arial Narrow" w:hAnsi="Arial Narrow"/>
        </w:rPr>
        <w:t xml:space="preserve"> menționate</w:t>
      </w:r>
      <w:r w:rsidRPr="009E0FA7">
        <w:rPr>
          <w:rStyle w:val="l5def1"/>
          <w:rFonts w:ascii="Arial Narrow" w:hAnsi="Arial Narrow"/>
        </w:rPr>
        <w:t>, datele cu caracter personal vor fi distruse, șterse din sistemele informatice sau transformate în date anonime pentru a fi utilizate în scopuri de cercetare științifică, istorică sau statistică. Documentele olografe care impun arhivarea, vor fi arhivate conform prevederilor legale</w:t>
      </w:r>
      <w:r w:rsidRPr="009E0FA7">
        <w:rPr>
          <w:rFonts w:ascii="Arial Narrow" w:hAnsi="Arial Narrow"/>
          <w:sz w:val="26"/>
          <w:szCs w:val="26"/>
        </w:rPr>
        <w:t>;</w:t>
      </w:r>
    </w:p>
    <w:p w14:paraId="26285132" w14:textId="2CF8FB6D" w:rsidR="005F76F8" w:rsidRPr="009E0FA7" w:rsidRDefault="005F76F8" w:rsidP="00097B4C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426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 xml:space="preserve">Transferul acestor date se va realiza </w:t>
      </w:r>
      <w:r w:rsidR="007817B2" w:rsidRPr="009E0FA7">
        <w:rPr>
          <w:rFonts w:ascii="Arial Narrow" w:hAnsi="Arial Narrow"/>
          <w:sz w:val="26"/>
          <w:szCs w:val="26"/>
        </w:rPr>
        <w:t xml:space="preserve">către </w:t>
      </w:r>
      <w:r w:rsidR="003E58FB">
        <w:rPr>
          <w:rFonts w:ascii="Arial Narrow" w:hAnsi="Arial Narrow"/>
          <w:sz w:val="26"/>
          <w:szCs w:val="26"/>
        </w:rPr>
        <w:t xml:space="preserve">IPA Regiunea 1 Bucuresti și de </w:t>
      </w:r>
      <w:r w:rsidR="007817B2" w:rsidRPr="009E0FA7">
        <w:rPr>
          <w:rStyle w:val="l5def1"/>
          <w:rFonts w:ascii="Arial Narrow" w:hAnsi="Arial Narrow"/>
        </w:rPr>
        <w:t>IPA Secția Română</w:t>
      </w:r>
      <w:r w:rsidR="007817B2" w:rsidRPr="009E0FA7">
        <w:rPr>
          <w:rFonts w:ascii="Arial Narrow" w:hAnsi="Arial Narrow"/>
          <w:sz w:val="26"/>
          <w:szCs w:val="26"/>
        </w:rPr>
        <w:t xml:space="preserve"> și </w:t>
      </w:r>
      <w:r w:rsidRPr="009E0FA7">
        <w:rPr>
          <w:rFonts w:ascii="Arial Narrow" w:hAnsi="Arial Narrow"/>
          <w:sz w:val="26"/>
          <w:szCs w:val="26"/>
        </w:rPr>
        <w:t xml:space="preserve">către autoritățile de stat </w:t>
      </w:r>
      <w:r w:rsidR="007817B2" w:rsidRPr="009E0FA7">
        <w:rPr>
          <w:rFonts w:ascii="Arial Narrow" w:hAnsi="Arial Narrow"/>
          <w:sz w:val="26"/>
          <w:szCs w:val="26"/>
        </w:rPr>
        <w:t>ce au drept de control,</w:t>
      </w:r>
      <w:r w:rsidRPr="009E0FA7">
        <w:rPr>
          <w:rFonts w:ascii="Arial Narrow" w:hAnsi="Arial Narrow"/>
          <w:sz w:val="26"/>
          <w:szCs w:val="26"/>
        </w:rPr>
        <w:t xml:space="preserve"> la solicitarea </w:t>
      </w:r>
      <w:r w:rsidR="007817B2" w:rsidRPr="009E0FA7">
        <w:rPr>
          <w:rFonts w:ascii="Arial Narrow" w:hAnsi="Arial Narrow"/>
          <w:sz w:val="26"/>
          <w:szCs w:val="26"/>
        </w:rPr>
        <w:t>scrisă a acestora</w:t>
      </w:r>
      <w:r w:rsidRPr="009E0FA7">
        <w:rPr>
          <w:rFonts w:ascii="Arial Narrow" w:hAnsi="Arial Narrow"/>
          <w:sz w:val="26"/>
          <w:szCs w:val="26"/>
        </w:rPr>
        <w:t>, în conformitate cu prevederile legislației în vigoare;</w:t>
      </w:r>
    </w:p>
    <w:p w14:paraId="73BFAD79" w14:textId="0FA98E95" w:rsidR="00097B4C" w:rsidRPr="009E0FA7" w:rsidRDefault="005F76F8" w:rsidP="00097B4C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426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>Datele cu caracter personal vor</w:t>
      </w:r>
      <w:r w:rsidR="003E58FB">
        <w:rPr>
          <w:rFonts w:ascii="Arial Narrow" w:hAnsi="Arial Narrow"/>
          <w:sz w:val="26"/>
          <w:szCs w:val="26"/>
        </w:rPr>
        <w:t xml:space="preserve"> putea </w:t>
      </w:r>
      <w:r w:rsidRPr="009E0FA7">
        <w:rPr>
          <w:rFonts w:ascii="Arial Narrow" w:hAnsi="Arial Narrow"/>
          <w:sz w:val="26"/>
          <w:szCs w:val="26"/>
        </w:rPr>
        <w:t xml:space="preserve">fi transferate </w:t>
      </w:r>
      <w:r w:rsidR="003E58FB">
        <w:rPr>
          <w:rFonts w:ascii="Arial Narrow" w:hAnsi="Arial Narrow"/>
          <w:sz w:val="26"/>
          <w:szCs w:val="26"/>
        </w:rPr>
        <w:t xml:space="preserve">și </w:t>
      </w:r>
      <w:r w:rsidRPr="009E0FA7">
        <w:rPr>
          <w:rFonts w:ascii="Arial Narrow" w:hAnsi="Arial Narrow"/>
          <w:sz w:val="26"/>
          <w:szCs w:val="26"/>
        </w:rPr>
        <w:t>în străinătate</w:t>
      </w:r>
      <w:r w:rsidR="003E58FB">
        <w:rPr>
          <w:rFonts w:ascii="Arial Narrow" w:hAnsi="Arial Narrow"/>
          <w:sz w:val="26"/>
          <w:szCs w:val="26"/>
        </w:rPr>
        <w:t xml:space="preserve"> doar în cazul în care membrul regiunii</w:t>
      </w:r>
      <w:r w:rsidRPr="009E0FA7">
        <w:rPr>
          <w:rFonts w:ascii="Arial Narrow" w:hAnsi="Arial Narrow"/>
          <w:sz w:val="26"/>
          <w:szCs w:val="26"/>
        </w:rPr>
        <w:t xml:space="preserve"> </w:t>
      </w:r>
      <w:r w:rsidR="007817B2" w:rsidRPr="009E0FA7">
        <w:rPr>
          <w:rStyle w:val="l5def1"/>
          <w:rFonts w:ascii="Arial Narrow" w:hAnsi="Arial Narrow"/>
        </w:rPr>
        <w:t xml:space="preserve">IPA Regiunea </w:t>
      </w:r>
      <w:r w:rsidR="00D06D5A">
        <w:rPr>
          <w:rStyle w:val="l5def1"/>
          <w:rFonts w:ascii="Arial Narrow" w:hAnsi="Arial Narrow"/>
        </w:rPr>
        <w:t>1</w:t>
      </w:r>
      <w:r w:rsidR="007817B2" w:rsidRPr="009E0FA7">
        <w:rPr>
          <w:rStyle w:val="l5def1"/>
          <w:rFonts w:ascii="Arial Narrow" w:hAnsi="Arial Narrow"/>
        </w:rPr>
        <w:t xml:space="preserve"> București</w:t>
      </w:r>
      <w:r w:rsidR="003E58FB">
        <w:rPr>
          <w:rStyle w:val="l5def1"/>
          <w:rFonts w:ascii="Arial Narrow" w:hAnsi="Arial Narrow"/>
        </w:rPr>
        <w:t xml:space="preserve"> va participa la diferite competiții sau în cazul în care se va deplasa individual sau în grup organizat la invitația unor regiuni sau secții naționale din IPA ;</w:t>
      </w:r>
    </w:p>
    <w:p w14:paraId="1B6EF1A5" w14:textId="6E6F7997" w:rsidR="00B0742D" w:rsidRPr="009E0FA7" w:rsidRDefault="005F76F8" w:rsidP="00097B4C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426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 xml:space="preserve">Datele cu caracter personal referitoare la </w:t>
      </w:r>
      <w:r w:rsidR="0082002B" w:rsidRPr="009E0FA7">
        <w:rPr>
          <w:rFonts w:ascii="Arial Narrow" w:hAnsi="Arial Narrow"/>
          <w:sz w:val="26"/>
          <w:szCs w:val="26"/>
        </w:rPr>
        <w:t>membrii IPA</w:t>
      </w:r>
      <w:r w:rsidRPr="009E0FA7">
        <w:rPr>
          <w:rFonts w:ascii="Arial Narrow" w:hAnsi="Arial Narrow"/>
          <w:sz w:val="26"/>
          <w:szCs w:val="26"/>
        </w:rPr>
        <w:t xml:space="preserve">, stocate și procesate la nivelul </w:t>
      </w:r>
      <w:r w:rsidR="0082002B" w:rsidRPr="009E0FA7">
        <w:rPr>
          <w:rStyle w:val="l5def1"/>
          <w:rFonts w:ascii="Arial Narrow" w:hAnsi="Arial Narrow"/>
        </w:rPr>
        <w:t xml:space="preserve">IPA Regiunea </w:t>
      </w:r>
      <w:r w:rsidR="00D06D5A">
        <w:rPr>
          <w:rStyle w:val="l5def1"/>
          <w:rFonts w:ascii="Arial Narrow" w:hAnsi="Arial Narrow"/>
        </w:rPr>
        <w:t>1</w:t>
      </w:r>
      <w:r w:rsidR="0082002B" w:rsidRPr="009E0FA7">
        <w:rPr>
          <w:rStyle w:val="l5def1"/>
          <w:rFonts w:ascii="Arial Narrow" w:hAnsi="Arial Narrow"/>
        </w:rPr>
        <w:t xml:space="preserve"> București</w:t>
      </w:r>
      <w:r w:rsidR="0082002B" w:rsidRPr="009E0FA7">
        <w:rPr>
          <w:rFonts w:ascii="Arial Narrow" w:hAnsi="Arial Narrow"/>
          <w:sz w:val="26"/>
          <w:szCs w:val="26"/>
        </w:rPr>
        <w:t xml:space="preserve"> </w:t>
      </w:r>
      <w:r w:rsidRPr="009E0FA7">
        <w:rPr>
          <w:rFonts w:ascii="Arial Narrow" w:hAnsi="Arial Narrow"/>
          <w:sz w:val="26"/>
          <w:szCs w:val="26"/>
        </w:rPr>
        <w:t xml:space="preserve">sunt: nume și prenume, adresa de domiciliu, CNP, </w:t>
      </w:r>
      <w:r w:rsidR="0082002B" w:rsidRPr="009E0FA7">
        <w:rPr>
          <w:rFonts w:ascii="Arial Narrow" w:hAnsi="Arial Narrow"/>
          <w:sz w:val="26"/>
          <w:szCs w:val="26"/>
        </w:rPr>
        <w:t>serie / nr C.I.</w:t>
      </w:r>
      <w:r w:rsidRPr="009E0FA7">
        <w:rPr>
          <w:rFonts w:ascii="Arial Narrow" w:hAnsi="Arial Narrow"/>
          <w:sz w:val="26"/>
          <w:szCs w:val="26"/>
        </w:rPr>
        <w:t xml:space="preserve">, număr de telefon, </w:t>
      </w:r>
      <w:r w:rsidR="0082002B" w:rsidRPr="009E0FA7">
        <w:rPr>
          <w:rFonts w:ascii="Arial Narrow" w:hAnsi="Arial Narrow"/>
          <w:sz w:val="26"/>
          <w:szCs w:val="26"/>
        </w:rPr>
        <w:t>email, locul de muncă, funcția</w:t>
      </w:r>
      <w:r w:rsidRPr="009E0FA7">
        <w:rPr>
          <w:rFonts w:ascii="Arial Narrow" w:hAnsi="Arial Narrow"/>
          <w:sz w:val="26"/>
          <w:szCs w:val="26"/>
        </w:rPr>
        <w:t xml:space="preserve">. Aceste date sunt </w:t>
      </w:r>
      <w:r w:rsidRPr="00280B25">
        <w:rPr>
          <w:rFonts w:ascii="Arial Narrow" w:hAnsi="Arial Narrow"/>
          <w:sz w:val="26"/>
          <w:szCs w:val="26"/>
        </w:rPr>
        <w:t>solicitate,</w:t>
      </w:r>
      <w:r w:rsidRPr="009E0FA7">
        <w:rPr>
          <w:rFonts w:ascii="Arial Narrow" w:hAnsi="Arial Narrow"/>
          <w:color w:val="FF0000"/>
          <w:sz w:val="26"/>
          <w:szCs w:val="26"/>
        </w:rPr>
        <w:t xml:space="preserve"> </w:t>
      </w:r>
      <w:r w:rsidRPr="009E0FA7">
        <w:rPr>
          <w:rFonts w:ascii="Arial Narrow" w:hAnsi="Arial Narrow"/>
          <w:sz w:val="26"/>
          <w:szCs w:val="26"/>
        </w:rPr>
        <w:t>stocate și procesate</w:t>
      </w:r>
      <w:r w:rsidR="0082160A">
        <w:rPr>
          <w:rFonts w:ascii="Arial Narrow" w:hAnsi="Arial Narrow"/>
          <w:sz w:val="26"/>
          <w:szCs w:val="26"/>
        </w:rPr>
        <w:t xml:space="preserve">, conform art. 2 lit. f și art. 9 alin. 2 din legea 190/2018, </w:t>
      </w:r>
      <w:r w:rsidRPr="009E0FA7">
        <w:rPr>
          <w:rFonts w:ascii="Arial Narrow" w:hAnsi="Arial Narrow"/>
          <w:sz w:val="26"/>
          <w:szCs w:val="26"/>
        </w:rPr>
        <w:t xml:space="preserve"> în vederea îndeplinirii </w:t>
      </w:r>
      <w:r w:rsidR="0082160A" w:rsidRPr="0082160A">
        <w:rPr>
          <w:rFonts w:ascii="Arial Narrow" w:hAnsi="Arial Narrow"/>
          <w:sz w:val="26"/>
          <w:szCs w:val="26"/>
        </w:rPr>
        <w:t>unei sarcini care servește unui interes public</w:t>
      </w:r>
      <w:r w:rsidR="00C64850">
        <w:rPr>
          <w:rFonts w:ascii="Arial Narrow" w:hAnsi="Arial Narrow"/>
          <w:sz w:val="26"/>
          <w:szCs w:val="26"/>
        </w:rPr>
        <w:t>, precum și a</w:t>
      </w:r>
      <w:r w:rsidR="0082160A" w:rsidRPr="0082160A">
        <w:rPr>
          <w:rFonts w:ascii="Arial Narrow" w:hAnsi="Arial Narrow"/>
          <w:sz w:val="26"/>
          <w:szCs w:val="26"/>
        </w:rPr>
        <w:t xml:space="preserve"> </w:t>
      </w:r>
      <w:r w:rsidR="00B0742D" w:rsidRPr="009E0FA7">
        <w:rPr>
          <w:rFonts w:ascii="Arial Narrow" w:hAnsi="Arial Narrow"/>
          <w:sz w:val="26"/>
          <w:szCs w:val="26"/>
        </w:rPr>
        <w:t>interes</w:t>
      </w:r>
      <w:r w:rsidR="00C64850">
        <w:rPr>
          <w:rFonts w:ascii="Arial Narrow" w:hAnsi="Arial Narrow"/>
          <w:sz w:val="26"/>
          <w:szCs w:val="26"/>
        </w:rPr>
        <w:t>ului</w:t>
      </w:r>
      <w:r w:rsidR="00B0742D" w:rsidRPr="009E0FA7">
        <w:rPr>
          <w:rFonts w:ascii="Arial Narrow" w:hAnsi="Arial Narrow"/>
          <w:sz w:val="26"/>
          <w:szCs w:val="26"/>
        </w:rPr>
        <w:t xml:space="preserve"> legitim</w:t>
      </w:r>
      <w:r w:rsidR="00C64850">
        <w:rPr>
          <w:rFonts w:ascii="Arial Narrow" w:hAnsi="Arial Narrow"/>
          <w:sz w:val="26"/>
          <w:szCs w:val="26"/>
        </w:rPr>
        <w:t xml:space="preserve"> al Asociației</w:t>
      </w:r>
      <w:r w:rsidR="00B0742D" w:rsidRPr="009E0FA7">
        <w:rPr>
          <w:rFonts w:ascii="Arial Narrow" w:hAnsi="Arial Narrow"/>
          <w:sz w:val="26"/>
          <w:szCs w:val="26"/>
        </w:rPr>
        <w:t xml:space="preserve">: acela de a respecta prevederile statutului </w:t>
      </w:r>
      <w:r w:rsidR="00B4122E">
        <w:rPr>
          <w:rFonts w:ascii="Arial Narrow" w:hAnsi="Arial Narrow"/>
          <w:sz w:val="26"/>
          <w:szCs w:val="26"/>
        </w:rPr>
        <w:t xml:space="preserve"> și actului constitutiv ale </w:t>
      </w:r>
      <w:r w:rsidR="00B0742D" w:rsidRPr="009E0FA7">
        <w:rPr>
          <w:rStyle w:val="l5def1"/>
          <w:rFonts w:ascii="Arial Narrow" w:hAnsi="Arial Narrow"/>
        </w:rPr>
        <w:t xml:space="preserve">IPA Regiunea </w:t>
      </w:r>
      <w:r w:rsidR="003E58FB">
        <w:rPr>
          <w:rStyle w:val="l5def1"/>
          <w:rFonts w:ascii="Arial Narrow" w:hAnsi="Arial Narrow"/>
        </w:rPr>
        <w:t>1</w:t>
      </w:r>
      <w:r w:rsidR="00B0742D" w:rsidRPr="009E0FA7">
        <w:rPr>
          <w:rStyle w:val="l5def1"/>
          <w:rFonts w:ascii="Arial Narrow" w:hAnsi="Arial Narrow"/>
        </w:rPr>
        <w:t xml:space="preserve"> Bucureș</w:t>
      </w:r>
      <w:r w:rsidR="0027268C" w:rsidRPr="009E0FA7">
        <w:rPr>
          <w:rStyle w:val="l5def1"/>
          <w:rFonts w:ascii="Arial Narrow" w:hAnsi="Arial Narrow"/>
        </w:rPr>
        <w:t>t</w:t>
      </w:r>
      <w:r w:rsidR="00B0742D" w:rsidRPr="009E0FA7">
        <w:rPr>
          <w:rStyle w:val="l5def1"/>
          <w:rFonts w:ascii="Arial Narrow" w:hAnsi="Arial Narrow"/>
        </w:rPr>
        <w:t>i și al</w:t>
      </w:r>
      <w:r w:rsidR="00B4122E">
        <w:rPr>
          <w:rStyle w:val="l5def1"/>
          <w:rFonts w:ascii="Arial Narrow" w:hAnsi="Arial Narrow"/>
        </w:rPr>
        <w:t>e</w:t>
      </w:r>
      <w:r w:rsidR="00B0742D" w:rsidRPr="009E0FA7">
        <w:rPr>
          <w:rStyle w:val="l5def1"/>
          <w:rFonts w:ascii="Arial Narrow" w:hAnsi="Arial Narrow"/>
        </w:rPr>
        <w:t xml:space="preserve"> IPA Secția Română</w:t>
      </w:r>
      <w:r w:rsidRPr="009E0FA7">
        <w:rPr>
          <w:rFonts w:ascii="Arial Narrow" w:hAnsi="Arial Narrow"/>
          <w:sz w:val="26"/>
          <w:szCs w:val="26"/>
        </w:rPr>
        <w:t xml:space="preserve">. </w:t>
      </w:r>
    </w:p>
    <w:p w14:paraId="0A3915FF" w14:textId="77777777" w:rsidR="00097B4C" w:rsidRPr="009E0FA7" w:rsidRDefault="00097B4C" w:rsidP="0027268C">
      <w:pPr>
        <w:spacing w:after="0" w:line="240" w:lineRule="auto"/>
        <w:ind w:firstLine="567"/>
        <w:jc w:val="both"/>
        <w:rPr>
          <w:rFonts w:ascii="Arial Narrow" w:hAnsi="Arial Narrow"/>
          <w:sz w:val="26"/>
          <w:szCs w:val="26"/>
        </w:rPr>
      </w:pPr>
    </w:p>
    <w:p w14:paraId="4B0D7CF3" w14:textId="5F092A8E" w:rsidR="005F76F8" w:rsidRPr="009E0FA7" w:rsidRDefault="005F76F8" w:rsidP="0027268C">
      <w:pPr>
        <w:spacing w:after="0" w:line="240" w:lineRule="auto"/>
        <w:ind w:firstLine="567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 xml:space="preserve">De asemenea, în vederea conformării cu prevederile </w:t>
      </w:r>
      <w:r w:rsidR="0046127E" w:rsidRPr="009E0FA7">
        <w:rPr>
          <w:rFonts w:ascii="Arial Narrow" w:hAnsi="Arial Narrow"/>
          <w:sz w:val="26"/>
          <w:szCs w:val="26"/>
        </w:rPr>
        <w:t xml:space="preserve">OG 26/2000 cu modificările şi completările ulterioare, IPA Regiunea </w:t>
      </w:r>
      <w:r w:rsidR="00862240">
        <w:rPr>
          <w:rFonts w:ascii="Arial Narrow" w:hAnsi="Arial Narrow"/>
          <w:sz w:val="26"/>
          <w:szCs w:val="26"/>
        </w:rPr>
        <w:t>1</w:t>
      </w:r>
      <w:r w:rsidR="0046127E" w:rsidRPr="009E0FA7">
        <w:rPr>
          <w:rFonts w:ascii="Arial Narrow" w:hAnsi="Arial Narrow"/>
          <w:sz w:val="26"/>
          <w:szCs w:val="26"/>
        </w:rPr>
        <w:t xml:space="preserve"> București va comunica instanțelor judecătorești </w:t>
      </w:r>
      <w:r w:rsidR="00E449F5">
        <w:rPr>
          <w:rFonts w:ascii="Arial Narrow" w:hAnsi="Arial Narrow"/>
          <w:sz w:val="26"/>
          <w:szCs w:val="26"/>
        </w:rPr>
        <w:t>numele</w:t>
      </w:r>
      <w:r w:rsidR="0046127E" w:rsidRPr="009E0FA7">
        <w:rPr>
          <w:rFonts w:ascii="Arial Narrow" w:hAnsi="Arial Narrow"/>
          <w:sz w:val="26"/>
          <w:szCs w:val="26"/>
        </w:rPr>
        <w:t xml:space="preserve"> membrilor IPA care au fost aleși în cadrul Comitetului Executiv Regional</w:t>
      </w:r>
      <w:r w:rsidR="003E58FB">
        <w:rPr>
          <w:rFonts w:ascii="Arial Narrow" w:hAnsi="Arial Narrow"/>
          <w:sz w:val="26"/>
          <w:szCs w:val="26"/>
        </w:rPr>
        <w:t xml:space="preserve"> ai Comisiei de Cenzori</w:t>
      </w:r>
      <w:r w:rsidR="0033636C">
        <w:rPr>
          <w:rFonts w:ascii="Arial Narrow" w:hAnsi="Arial Narrow"/>
          <w:sz w:val="26"/>
          <w:szCs w:val="26"/>
        </w:rPr>
        <w:t xml:space="preserve">, </w:t>
      </w:r>
      <w:r w:rsidR="00E449F5">
        <w:rPr>
          <w:rFonts w:ascii="Arial Narrow" w:hAnsi="Arial Narrow"/>
          <w:sz w:val="26"/>
          <w:szCs w:val="26"/>
        </w:rPr>
        <w:t>ai</w:t>
      </w:r>
      <w:r w:rsidR="0033636C">
        <w:rPr>
          <w:rFonts w:ascii="Arial Narrow" w:hAnsi="Arial Narrow"/>
          <w:sz w:val="26"/>
          <w:szCs w:val="26"/>
        </w:rPr>
        <w:t xml:space="preserve"> membrilor din comisia </w:t>
      </w:r>
      <w:r w:rsidR="004376CF">
        <w:rPr>
          <w:rFonts w:ascii="Arial Narrow" w:hAnsi="Arial Narrow"/>
          <w:sz w:val="26"/>
          <w:szCs w:val="26"/>
        </w:rPr>
        <w:t>de numărare a voturilor</w:t>
      </w:r>
      <w:r w:rsidR="00413915">
        <w:rPr>
          <w:rFonts w:ascii="Arial Narrow" w:hAnsi="Arial Narrow"/>
          <w:sz w:val="26"/>
          <w:szCs w:val="26"/>
        </w:rPr>
        <w:t>,</w:t>
      </w:r>
      <w:r w:rsidR="004376CF">
        <w:rPr>
          <w:rFonts w:ascii="Arial Narrow" w:hAnsi="Arial Narrow"/>
          <w:sz w:val="26"/>
          <w:szCs w:val="26"/>
        </w:rPr>
        <w:t xml:space="preserve"> </w:t>
      </w:r>
      <w:r w:rsidR="00ED38B9">
        <w:rPr>
          <w:rFonts w:ascii="Arial Narrow" w:hAnsi="Arial Narrow"/>
          <w:sz w:val="26"/>
          <w:szCs w:val="26"/>
        </w:rPr>
        <w:t>precum și semnăturile membrilor IPA ce au participat la ședința de alegeri</w:t>
      </w:r>
      <w:r w:rsidR="00413915">
        <w:rPr>
          <w:rFonts w:ascii="Arial Narrow" w:hAnsi="Arial Narrow"/>
          <w:sz w:val="26"/>
          <w:szCs w:val="26"/>
        </w:rPr>
        <w:t xml:space="preserve"> (în cazul alegerii </w:t>
      </w:r>
      <w:r w:rsidR="00413915" w:rsidRPr="009E0FA7">
        <w:rPr>
          <w:rFonts w:ascii="Arial Narrow" w:hAnsi="Arial Narrow"/>
          <w:sz w:val="26"/>
          <w:szCs w:val="26"/>
        </w:rPr>
        <w:t>Comitetului Executiv Regional</w:t>
      </w:r>
      <w:r w:rsidR="00413915">
        <w:rPr>
          <w:rFonts w:ascii="Arial Narrow" w:hAnsi="Arial Narrow"/>
          <w:sz w:val="26"/>
          <w:szCs w:val="26"/>
        </w:rPr>
        <w:t>)</w:t>
      </w:r>
      <w:r w:rsidR="00ED38B9">
        <w:rPr>
          <w:rFonts w:ascii="Arial Narrow" w:hAnsi="Arial Narrow"/>
          <w:sz w:val="26"/>
          <w:szCs w:val="26"/>
        </w:rPr>
        <w:t>.</w:t>
      </w:r>
    </w:p>
    <w:p w14:paraId="5F7F61A6" w14:textId="720AA77D" w:rsidR="005F76F8" w:rsidRPr="009E0FA7" w:rsidRDefault="0027268C" w:rsidP="0027268C">
      <w:pPr>
        <w:spacing w:after="0" w:line="240" w:lineRule="auto"/>
        <w:ind w:firstLine="567"/>
        <w:jc w:val="both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 xml:space="preserve">Vă informăm, de asemenea, asupra faptului că, în cazul încheierii unui contract cu un terț, prin intermediul </w:t>
      </w:r>
      <w:r w:rsidR="00DF0973" w:rsidRPr="009E0FA7">
        <w:rPr>
          <w:rStyle w:val="l5def1"/>
          <w:rFonts w:ascii="Arial Narrow" w:hAnsi="Arial Narrow"/>
        </w:rPr>
        <w:t xml:space="preserve">IPA Regiunea </w:t>
      </w:r>
      <w:r w:rsidR="00862240">
        <w:rPr>
          <w:rStyle w:val="l5def1"/>
          <w:rFonts w:ascii="Arial Narrow" w:hAnsi="Arial Narrow"/>
        </w:rPr>
        <w:t>1</w:t>
      </w:r>
      <w:r w:rsidR="00DF0973" w:rsidRPr="009E0FA7">
        <w:rPr>
          <w:rStyle w:val="l5def1"/>
          <w:rFonts w:ascii="Arial Narrow" w:hAnsi="Arial Narrow"/>
        </w:rPr>
        <w:t xml:space="preserve"> București sau IPA Secția Română, datele cu caracter personal </w:t>
      </w:r>
      <w:r w:rsidR="00DF0973" w:rsidRPr="009E0FA7">
        <w:rPr>
          <w:rStyle w:val="l5def1"/>
          <w:rFonts w:ascii="Arial Narrow" w:hAnsi="Arial Narrow"/>
        </w:rPr>
        <w:lastRenderedPageBreak/>
        <w:t>vor fi comunicate de dumneavoastră acelui terț</w:t>
      </w:r>
      <w:r w:rsidR="00DF0973" w:rsidRPr="009E0FA7">
        <w:rPr>
          <w:rFonts w:ascii="Arial Narrow" w:hAnsi="Arial Narrow"/>
          <w:sz w:val="26"/>
          <w:szCs w:val="26"/>
        </w:rPr>
        <w:t xml:space="preserve">, </w:t>
      </w:r>
      <w:r w:rsidR="00660DDE" w:rsidRPr="009E0FA7">
        <w:rPr>
          <w:rFonts w:ascii="Arial Narrow" w:hAnsi="Arial Narrow"/>
          <w:sz w:val="26"/>
          <w:szCs w:val="26"/>
        </w:rPr>
        <w:t>iar răspunderea pentru protecția acestor date va fi asumată de acel terț.</w:t>
      </w:r>
    </w:p>
    <w:p w14:paraId="7907B246" w14:textId="447956C2" w:rsidR="005F76F8" w:rsidRPr="009E0FA7" w:rsidRDefault="00660DDE" w:rsidP="0027268C">
      <w:pPr>
        <w:spacing w:after="0" w:line="240" w:lineRule="auto"/>
        <w:ind w:firstLine="851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E0FA7">
        <w:rPr>
          <w:rStyle w:val="l5def1"/>
          <w:rFonts w:ascii="Arial Narrow" w:hAnsi="Arial Narrow"/>
        </w:rPr>
        <w:t xml:space="preserve">IPA Regiunea </w:t>
      </w:r>
      <w:r w:rsidR="00862240">
        <w:rPr>
          <w:rStyle w:val="l5def1"/>
          <w:rFonts w:ascii="Arial Narrow" w:hAnsi="Arial Narrow"/>
        </w:rPr>
        <w:t>1</w:t>
      </w:r>
      <w:r w:rsidRPr="009E0FA7">
        <w:rPr>
          <w:rStyle w:val="l5def1"/>
          <w:rFonts w:ascii="Arial Narrow" w:hAnsi="Arial Narrow"/>
        </w:rPr>
        <w:t xml:space="preserve"> București</w:t>
      </w:r>
      <w:r w:rsidR="005F76F8" w:rsidRPr="009E0FA7">
        <w:rPr>
          <w:rFonts w:ascii="Arial Narrow" w:hAnsi="Arial Narrow" w:cs="Calibri"/>
          <w:sz w:val="26"/>
          <w:szCs w:val="26"/>
        </w:rPr>
        <w:t xml:space="preserve">, </w:t>
      </w:r>
      <w:r w:rsidR="005F76F8" w:rsidRPr="009E0FA7">
        <w:rPr>
          <w:rStyle w:val="l5def1"/>
          <w:rFonts w:ascii="Arial Narrow" w:hAnsi="Arial Narrow"/>
        </w:rPr>
        <w:t>în calitate de operator</w:t>
      </w:r>
      <w:r w:rsidRPr="009E0FA7">
        <w:rPr>
          <w:rStyle w:val="l5def1"/>
          <w:rFonts w:ascii="Arial Narrow" w:hAnsi="Arial Narrow"/>
        </w:rPr>
        <w:t xml:space="preserve"> de date cu caracter personal</w:t>
      </w:r>
      <w:r w:rsidR="005F76F8" w:rsidRPr="009E0FA7">
        <w:rPr>
          <w:rStyle w:val="l5def1"/>
          <w:rFonts w:ascii="Arial Narrow" w:hAnsi="Arial Narrow"/>
        </w:rPr>
        <w:t>, potrivit art. 4 alin. (7) și art. 24 din Regulamentul 679/2016,</w:t>
      </w:r>
      <w:r w:rsidR="005F76F8" w:rsidRPr="009E0FA7">
        <w:rPr>
          <w:rFonts w:ascii="Arial Narrow" w:hAnsi="Arial Narrow" w:cs="Calibri"/>
          <w:sz w:val="26"/>
          <w:szCs w:val="26"/>
        </w:rPr>
        <w:t xml:space="preserve"> vă informează că, în calitate de persoană vizată, în conformitate cu </w:t>
      </w:r>
      <w:r w:rsidR="00ED49B4" w:rsidRPr="009E0FA7">
        <w:rPr>
          <w:rFonts w:ascii="Arial Narrow" w:hAnsi="Arial Narrow" w:cs="Calibri"/>
          <w:sz w:val="26"/>
          <w:szCs w:val="26"/>
        </w:rPr>
        <w:t>dispozițiile</w:t>
      </w:r>
      <w:r w:rsidR="005F76F8" w:rsidRPr="009E0FA7">
        <w:rPr>
          <w:rFonts w:ascii="Arial Narrow" w:hAnsi="Arial Narrow" w:cs="Calibri"/>
          <w:sz w:val="26"/>
          <w:szCs w:val="26"/>
        </w:rPr>
        <w:t xml:space="preserve"> art. 14 - art. 21 din Regulamentul nr. 679/2016, aveţi următoarele drepturi:</w:t>
      </w:r>
    </w:p>
    <w:p w14:paraId="374F32B9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 w:cs="Calibri"/>
          <w:sz w:val="26"/>
          <w:szCs w:val="26"/>
          <w:lang w:val="ro-RO"/>
        </w:rPr>
      </w:pPr>
      <w:r w:rsidRPr="009E0FA7">
        <w:rPr>
          <w:rFonts w:ascii="Arial Narrow" w:hAnsi="Arial Narrow" w:cs="Calibri"/>
          <w:b/>
          <w:sz w:val="26"/>
          <w:szCs w:val="26"/>
          <w:lang w:val="ro-RO"/>
        </w:rPr>
        <w:t>dreptul de acces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– dreptul de a fi informat privind </w:t>
      </w:r>
      <w:r w:rsidR="00ED49B4" w:rsidRPr="009E0FA7">
        <w:rPr>
          <w:rFonts w:ascii="Arial Narrow" w:hAnsi="Arial Narrow" w:cs="Calibri"/>
          <w:sz w:val="26"/>
          <w:szCs w:val="26"/>
          <w:lang w:val="ro-RO"/>
        </w:rPr>
        <w:t>activitățile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de prelucrare a datelor personale;</w:t>
      </w:r>
    </w:p>
    <w:p w14:paraId="7459B075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 w:cs="Calibri"/>
          <w:sz w:val="26"/>
          <w:szCs w:val="26"/>
          <w:lang w:val="ro-RO"/>
        </w:rPr>
      </w:pPr>
      <w:r w:rsidRPr="009E0FA7">
        <w:rPr>
          <w:rFonts w:ascii="Arial Narrow" w:hAnsi="Arial Narrow" w:cs="Calibri"/>
          <w:b/>
          <w:sz w:val="26"/>
          <w:szCs w:val="26"/>
          <w:lang w:val="ro-RO"/>
        </w:rPr>
        <w:t>dreptul de rectificare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– dreptul de a </w:t>
      </w:r>
      <w:r w:rsidR="00ED49B4" w:rsidRPr="009E0FA7">
        <w:rPr>
          <w:rFonts w:ascii="Arial Narrow" w:hAnsi="Arial Narrow" w:cs="Calibri"/>
          <w:sz w:val="26"/>
          <w:szCs w:val="26"/>
          <w:lang w:val="ro-RO"/>
        </w:rPr>
        <w:t>obține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rectificarea datelor inexacte sau dreptul de a </w:t>
      </w:r>
      <w:r w:rsidR="009E0FA7" w:rsidRPr="009E0FA7">
        <w:rPr>
          <w:rFonts w:ascii="Arial Narrow" w:hAnsi="Arial Narrow" w:cs="Calibri"/>
          <w:sz w:val="26"/>
          <w:szCs w:val="26"/>
          <w:lang w:val="ro-RO"/>
        </w:rPr>
        <w:t>obține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completarea datelor care sunt incomplete;</w:t>
      </w:r>
    </w:p>
    <w:p w14:paraId="2FD35CC2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 w:cs="Calibri"/>
          <w:sz w:val="26"/>
          <w:szCs w:val="26"/>
          <w:lang w:val="ro-RO"/>
        </w:rPr>
      </w:pP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dreptul la </w:t>
      </w:r>
      <w:r w:rsidR="009E0FA7" w:rsidRPr="009E0FA7">
        <w:rPr>
          <w:rFonts w:ascii="Arial Narrow" w:hAnsi="Arial Narrow"/>
          <w:b/>
          <w:sz w:val="26"/>
          <w:szCs w:val="26"/>
          <w:lang w:val="ro-RO"/>
        </w:rPr>
        <w:t>ștergerea</w:t>
      </w: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 datelor ("dreptul de a fi uitat")</w:t>
      </w:r>
      <w:r w:rsidR="00660DDE" w:rsidRPr="009E0FA7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- dreptul de a  </w:t>
      </w:r>
      <w:r w:rsidR="00ED49B4" w:rsidRPr="009E0FA7">
        <w:rPr>
          <w:rFonts w:ascii="Arial Narrow" w:hAnsi="Arial Narrow" w:cs="Calibri"/>
          <w:sz w:val="26"/>
          <w:szCs w:val="26"/>
          <w:lang w:val="ro-RO"/>
        </w:rPr>
        <w:t>obține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</w:t>
      </w:r>
      <w:r w:rsidR="00ED49B4" w:rsidRPr="009E0FA7">
        <w:rPr>
          <w:rFonts w:ascii="Arial Narrow" w:hAnsi="Arial Narrow" w:cs="Calibri"/>
          <w:sz w:val="26"/>
          <w:szCs w:val="26"/>
          <w:lang w:val="ro-RO"/>
        </w:rPr>
        <w:t>ștergerea</w:t>
      </w:r>
      <w:r w:rsidRPr="009E0FA7">
        <w:rPr>
          <w:rFonts w:ascii="Arial Narrow" w:hAnsi="Arial Narrow" w:cs="Calibri"/>
          <w:sz w:val="26"/>
          <w:szCs w:val="26"/>
          <w:lang w:val="ro-RO"/>
        </w:rPr>
        <w:t xml:space="preserve"> datelor, în cazul în care prelucrarea acestora nu a fost legală sau în alte cazuri prevăzute de lege;</w:t>
      </w:r>
    </w:p>
    <w:p w14:paraId="5A9A59D0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/>
          <w:b/>
          <w:sz w:val="26"/>
          <w:szCs w:val="26"/>
          <w:lang w:val="ro-RO"/>
        </w:rPr>
      </w:pPr>
      <w:r w:rsidRPr="009E0FA7">
        <w:rPr>
          <w:rFonts w:ascii="Arial Narrow" w:hAnsi="Arial Narrow" w:cs="Calibri"/>
          <w:b/>
          <w:sz w:val="26"/>
          <w:szCs w:val="26"/>
          <w:lang w:val="ro-RO"/>
        </w:rPr>
        <w:t xml:space="preserve">dreptul la </w:t>
      </w:r>
      <w:r w:rsidR="00ED49B4" w:rsidRPr="009E0FA7">
        <w:rPr>
          <w:rFonts w:ascii="Arial Narrow" w:hAnsi="Arial Narrow" w:cs="Calibri"/>
          <w:b/>
          <w:sz w:val="26"/>
          <w:szCs w:val="26"/>
          <w:lang w:val="ro-RO"/>
        </w:rPr>
        <w:t>restricționarea</w:t>
      </w:r>
      <w:r w:rsidRPr="009E0FA7">
        <w:rPr>
          <w:rFonts w:ascii="Arial Narrow" w:hAnsi="Arial Narrow" w:cs="Calibri"/>
          <w:b/>
          <w:sz w:val="26"/>
          <w:szCs w:val="26"/>
          <w:lang w:val="ro-RO"/>
        </w:rPr>
        <w:t xml:space="preserve"> prelucrării </w:t>
      </w:r>
      <w:r w:rsidRPr="009E0FA7">
        <w:rPr>
          <w:rFonts w:ascii="Arial Narrow" w:hAnsi="Arial Narrow" w:cs="Calibri"/>
          <w:sz w:val="26"/>
          <w:szCs w:val="26"/>
          <w:lang w:val="ro-RO"/>
        </w:rPr>
        <w:t>-</w:t>
      </w: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dreptul de a solicita </w:t>
      </w:r>
      <w:r w:rsidR="00ED49B4" w:rsidRPr="009E0FA7">
        <w:rPr>
          <w:rFonts w:ascii="Arial Narrow" w:hAnsi="Arial Narrow"/>
          <w:sz w:val="26"/>
          <w:szCs w:val="26"/>
          <w:lang w:val="ro-RO"/>
        </w:rPr>
        <w:t>restricționarea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prelucrării în cazul în care </w:t>
      </w:r>
      <w:r w:rsidR="00ED49B4" w:rsidRPr="009E0FA7">
        <w:rPr>
          <w:rFonts w:ascii="Arial Narrow" w:hAnsi="Arial Narrow"/>
          <w:sz w:val="26"/>
          <w:szCs w:val="26"/>
          <w:lang w:val="ro-RO"/>
        </w:rPr>
        <w:t>contești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exactitatea datelor, precum şi în alte cazuri prevăzute de lege;</w:t>
      </w:r>
    </w:p>
    <w:p w14:paraId="6E746A82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/>
          <w:b/>
          <w:sz w:val="26"/>
          <w:szCs w:val="26"/>
          <w:lang w:val="ro-RO"/>
        </w:rPr>
      </w:pP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dreptul de </w:t>
      </w:r>
      <w:r w:rsidR="009E0FA7" w:rsidRPr="009E0FA7">
        <w:rPr>
          <w:rFonts w:ascii="Arial Narrow" w:hAnsi="Arial Narrow"/>
          <w:b/>
          <w:sz w:val="26"/>
          <w:szCs w:val="26"/>
          <w:lang w:val="ro-RO"/>
        </w:rPr>
        <w:t>opoziție</w:t>
      </w: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 – 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dreptul de a vă opune, din motive legate de </w:t>
      </w:r>
      <w:r w:rsidR="00ED49B4" w:rsidRPr="009E0FA7">
        <w:rPr>
          <w:rFonts w:ascii="Arial Narrow" w:hAnsi="Arial Narrow"/>
          <w:sz w:val="26"/>
          <w:szCs w:val="26"/>
          <w:lang w:val="ro-RO"/>
        </w:rPr>
        <w:t>situația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particulară în care vă aflați, prelucrării datelor cu caracter personal care vă privesc.</w:t>
      </w: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 </w:t>
      </w:r>
    </w:p>
    <w:p w14:paraId="0326F74A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dreptul la portabilitatea datelor - 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puteți primi, în anumite </w:t>
      </w:r>
      <w:r w:rsidR="009E0FA7" w:rsidRPr="009E0FA7">
        <w:rPr>
          <w:rFonts w:ascii="Arial Narrow" w:hAnsi="Arial Narrow"/>
          <w:sz w:val="26"/>
          <w:szCs w:val="26"/>
          <w:lang w:val="ro-RO"/>
        </w:rPr>
        <w:t>condiții</w:t>
      </w:r>
      <w:r w:rsidRPr="009E0FA7">
        <w:rPr>
          <w:rFonts w:ascii="Arial Narrow" w:hAnsi="Arial Narrow"/>
          <w:sz w:val="26"/>
          <w:szCs w:val="26"/>
          <w:lang w:val="ro-RO"/>
        </w:rPr>
        <w:t>, datele personale pe care ni le-ați furnizat, într-un format care poate fi citit automat sau puteți solicita ca respectivele date să fie transmise altui operator;</w:t>
      </w:r>
    </w:p>
    <w:p w14:paraId="08E98151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dreptul de a depune plângere - 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puteți depune plângere </w:t>
      </w:r>
      <w:r w:rsidR="00ED49B4" w:rsidRPr="009E0FA7">
        <w:rPr>
          <w:rFonts w:ascii="Arial Narrow" w:hAnsi="Arial Narrow"/>
          <w:sz w:val="26"/>
          <w:szCs w:val="26"/>
          <w:lang w:val="ro-RO"/>
        </w:rPr>
        <w:t>față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de modalitatea de prelucrare a datelor personale la Autoritatea </w:t>
      </w:r>
      <w:r w:rsidR="009E0FA7" w:rsidRPr="009E0FA7">
        <w:rPr>
          <w:rFonts w:ascii="Arial Narrow" w:hAnsi="Arial Narrow"/>
          <w:sz w:val="26"/>
          <w:szCs w:val="26"/>
          <w:lang w:val="ro-RO"/>
        </w:rPr>
        <w:t>Națională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de Supraveghere a Prelucrării Datelor cu Caracter Personal;</w:t>
      </w:r>
    </w:p>
    <w:p w14:paraId="0112B315" w14:textId="77777777" w:rsidR="005F76F8" w:rsidRPr="009E0FA7" w:rsidRDefault="005F76F8" w:rsidP="0027268C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dreptul de retragere a </w:t>
      </w:r>
      <w:r w:rsidR="009E0FA7" w:rsidRPr="009E0FA7">
        <w:rPr>
          <w:rFonts w:ascii="Arial Narrow" w:hAnsi="Arial Narrow"/>
          <w:b/>
          <w:sz w:val="26"/>
          <w:szCs w:val="26"/>
          <w:lang w:val="ro-RO"/>
        </w:rPr>
        <w:t>consimțământului</w:t>
      </w:r>
      <w:r w:rsidRPr="009E0FA7">
        <w:rPr>
          <w:rFonts w:ascii="Arial Narrow" w:hAnsi="Arial Narrow"/>
          <w:b/>
          <w:sz w:val="26"/>
          <w:szCs w:val="26"/>
          <w:lang w:val="ro-RO"/>
        </w:rPr>
        <w:t xml:space="preserve"> – 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în cazurile în care prelucrarea se întemeiază pe </w:t>
      </w:r>
      <w:r w:rsidR="009E0FA7" w:rsidRPr="009E0FA7">
        <w:rPr>
          <w:rFonts w:ascii="Arial Narrow" w:hAnsi="Arial Narrow"/>
          <w:sz w:val="26"/>
          <w:szCs w:val="26"/>
          <w:lang w:val="ro-RO"/>
        </w:rPr>
        <w:t>consimțământul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dumneavoastră, vi-l puteți retrage oricând. Retragerea </w:t>
      </w:r>
      <w:r w:rsidR="009E0FA7" w:rsidRPr="009E0FA7">
        <w:rPr>
          <w:rFonts w:ascii="Arial Narrow" w:hAnsi="Arial Narrow"/>
          <w:sz w:val="26"/>
          <w:szCs w:val="26"/>
          <w:lang w:val="ro-RO"/>
        </w:rPr>
        <w:t>consimțământului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 va avea efecte doar pentru viitor, prelucrarea efectuată anterior retragerii rămânând în continuare valabilă.</w:t>
      </w:r>
    </w:p>
    <w:p w14:paraId="456CEF02" w14:textId="252912DF" w:rsidR="005F76F8" w:rsidRPr="009E0FA7" w:rsidRDefault="00D871F9" w:rsidP="0027268C">
      <w:pPr>
        <w:pStyle w:val="ListParagraph"/>
        <w:spacing w:after="0" w:line="240" w:lineRule="auto"/>
        <w:ind w:left="0" w:firstLine="720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Style w:val="l5def1"/>
          <w:rFonts w:ascii="Arial Narrow" w:hAnsi="Arial Narrow"/>
          <w:lang w:val="ro-RO"/>
        </w:rPr>
        <w:t xml:space="preserve">IPA Regiunea </w:t>
      </w:r>
      <w:r w:rsidR="00862240">
        <w:rPr>
          <w:rStyle w:val="l5def1"/>
          <w:rFonts w:ascii="Arial Narrow" w:hAnsi="Arial Narrow"/>
          <w:lang w:val="ro-RO"/>
        </w:rPr>
        <w:t>1</w:t>
      </w:r>
      <w:r w:rsidRPr="009E0FA7">
        <w:rPr>
          <w:rStyle w:val="l5def1"/>
          <w:rFonts w:ascii="Arial Narrow" w:hAnsi="Arial Narrow"/>
          <w:lang w:val="ro-RO"/>
        </w:rPr>
        <w:t xml:space="preserve"> București</w:t>
      </w:r>
      <w:r w:rsidR="005F76F8" w:rsidRPr="009E0FA7">
        <w:rPr>
          <w:rFonts w:ascii="Arial Narrow" w:hAnsi="Arial Narrow" w:cs="Calibri"/>
          <w:sz w:val="26"/>
          <w:szCs w:val="26"/>
          <w:lang w:val="ro-RO"/>
        </w:rPr>
        <w:t xml:space="preserve"> vă informează că, în cazul refuzului sau a opoziției față de prelucrarea datelor cu caracter personal sus-menționate, nu își va putea îndeplini obligațiile </w:t>
      </w:r>
      <w:r w:rsidRPr="009E0FA7">
        <w:rPr>
          <w:rFonts w:ascii="Arial Narrow" w:hAnsi="Arial Narrow" w:cs="Calibri"/>
          <w:sz w:val="26"/>
          <w:szCs w:val="26"/>
          <w:lang w:val="ro-RO"/>
        </w:rPr>
        <w:t>prevăzute în statut și cu care ați fost de acord în momentul înscrierii</w:t>
      </w:r>
      <w:r w:rsidR="005F76F8" w:rsidRPr="009E0FA7">
        <w:rPr>
          <w:rFonts w:ascii="Arial Narrow" w:hAnsi="Arial Narrow" w:cs="Calibri"/>
          <w:sz w:val="26"/>
          <w:szCs w:val="26"/>
          <w:lang w:val="ro-RO"/>
        </w:rPr>
        <w:t>.</w:t>
      </w:r>
    </w:p>
    <w:p w14:paraId="7F19E7C2" w14:textId="563F217E" w:rsidR="005F76F8" w:rsidRPr="009E0FA7" w:rsidRDefault="005F76F8" w:rsidP="0027268C">
      <w:pPr>
        <w:pStyle w:val="ListParagraph"/>
        <w:spacing w:after="0" w:line="240" w:lineRule="auto"/>
        <w:ind w:left="0" w:firstLine="709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Fonts w:ascii="Arial Narrow" w:hAnsi="Arial Narrow"/>
          <w:sz w:val="26"/>
          <w:szCs w:val="26"/>
          <w:lang w:val="ro-RO"/>
        </w:rPr>
        <w:t xml:space="preserve">Exercitarea drepturilor menționate, o puteți face prin transmiterea unei cereri scrise, semnate și datate la sediul </w:t>
      </w:r>
      <w:r w:rsidR="00D871F9" w:rsidRPr="009E0FA7">
        <w:rPr>
          <w:rStyle w:val="l5def1"/>
          <w:rFonts w:ascii="Arial Narrow" w:hAnsi="Arial Narrow"/>
          <w:lang w:val="ro-RO"/>
        </w:rPr>
        <w:t xml:space="preserve">IPA Regiunea </w:t>
      </w:r>
      <w:r w:rsidR="00862240">
        <w:rPr>
          <w:rStyle w:val="l5def1"/>
          <w:rFonts w:ascii="Arial Narrow" w:hAnsi="Arial Narrow"/>
          <w:lang w:val="ro-RO"/>
        </w:rPr>
        <w:t>1</w:t>
      </w:r>
      <w:r w:rsidR="00D871F9" w:rsidRPr="009E0FA7">
        <w:rPr>
          <w:rStyle w:val="l5def1"/>
          <w:rFonts w:ascii="Arial Narrow" w:hAnsi="Arial Narrow"/>
          <w:lang w:val="ro-RO"/>
        </w:rPr>
        <w:t xml:space="preserve"> București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, sau pe adresa de e-mail: </w:t>
      </w:r>
      <w:hyperlink r:id="rId10" w:history="1">
        <w:r w:rsidR="00862240" w:rsidRPr="000B761D">
          <w:rPr>
            <w:rStyle w:val="Hyperlink"/>
            <w:rFonts w:ascii="Arial Narrow" w:hAnsi="Arial Narrow"/>
            <w:sz w:val="26"/>
            <w:szCs w:val="26"/>
            <w:lang w:val="ro-RO"/>
          </w:rPr>
          <w:t>ipabucuresti1@iparomania.ro</w:t>
        </w:r>
      </w:hyperlink>
      <w:r w:rsidR="00D871F9" w:rsidRPr="009E0FA7">
        <w:rPr>
          <w:rFonts w:ascii="Arial Narrow" w:hAnsi="Arial Narrow"/>
          <w:sz w:val="26"/>
          <w:szCs w:val="26"/>
          <w:lang w:val="ro-RO"/>
        </w:rPr>
        <w:t xml:space="preserve"> </w:t>
      </w:r>
      <w:r w:rsidRPr="009E0FA7">
        <w:rPr>
          <w:rFonts w:ascii="Arial Narrow" w:hAnsi="Arial Narrow"/>
          <w:sz w:val="26"/>
          <w:szCs w:val="26"/>
          <w:lang w:val="ro-RO"/>
        </w:rPr>
        <w:t xml:space="preserve">. Pentru întrebări sau nelămuriri cu privire la prelucrarea informațiilor cu caracter personal, ori cu privire la confidențialitatea acestora, vă puteți adresa </w:t>
      </w:r>
      <w:r w:rsidR="00D871F9" w:rsidRPr="009E0FA7">
        <w:rPr>
          <w:rFonts w:ascii="Arial Narrow" w:hAnsi="Arial Narrow"/>
          <w:sz w:val="26"/>
          <w:szCs w:val="26"/>
          <w:lang w:val="ro-RO"/>
        </w:rPr>
        <w:t>Comitetului Executiv Regional</w:t>
      </w:r>
      <w:r w:rsidRPr="009E0FA7">
        <w:rPr>
          <w:rFonts w:ascii="Arial Narrow" w:hAnsi="Arial Narrow"/>
          <w:sz w:val="26"/>
          <w:szCs w:val="26"/>
          <w:lang w:val="ro-RO"/>
        </w:rPr>
        <w:t>, la adresa de e-mail mai sus menționată.</w:t>
      </w:r>
    </w:p>
    <w:p w14:paraId="1FDCFF8E" w14:textId="44698065" w:rsidR="005F76F8" w:rsidRPr="009E0FA7" w:rsidRDefault="005F76F8" w:rsidP="0027268C">
      <w:pPr>
        <w:pStyle w:val="ListParagraph"/>
        <w:spacing w:after="0" w:line="240" w:lineRule="auto"/>
        <w:ind w:left="0" w:firstLine="709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Fonts w:ascii="Arial Narrow" w:hAnsi="Arial Narrow"/>
          <w:sz w:val="26"/>
          <w:szCs w:val="26"/>
          <w:lang w:val="ro-RO"/>
        </w:rPr>
        <w:t xml:space="preserve">Drepturile enumerate mai sus nu sunt absolute. În măsura în care cererea este întemeiată, </w:t>
      </w:r>
      <w:r w:rsidR="00093B3A" w:rsidRPr="009E0FA7">
        <w:rPr>
          <w:rStyle w:val="l5def1"/>
          <w:rFonts w:ascii="Arial Narrow" w:hAnsi="Arial Narrow"/>
          <w:lang w:val="ro-RO"/>
        </w:rPr>
        <w:t xml:space="preserve">IPA Regiunea </w:t>
      </w:r>
      <w:r w:rsidR="00862240">
        <w:rPr>
          <w:rStyle w:val="l5def1"/>
          <w:rFonts w:ascii="Arial Narrow" w:hAnsi="Arial Narrow"/>
          <w:lang w:val="ro-RO"/>
        </w:rPr>
        <w:t>1</w:t>
      </w:r>
      <w:r w:rsidR="00093B3A" w:rsidRPr="009E0FA7">
        <w:rPr>
          <w:rStyle w:val="l5def1"/>
          <w:rFonts w:ascii="Arial Narrow" w:hAnsi="Arial Narrow"/>
          <w:lang w:val="ro-RO"/>
        </w:rPr>
        <w:t xml:space="preserve"> București </w:t>
      </w:r>
      <w:r w:rsidRPr="009E0FA7">
        <w:rPr>
          <w:rStyle w:val="l5def1"/>
          <w:rFonts w:ascii="Arial Narrow" w:hAnsi="Arial Narrow"/>
          <w:lang w:val="ro-RO"/>
        </w:rPr>
        <w:t xml:space="preserve">va </w:t>
      </w:r>
      <w:r w:rsidRPr="009E0FA7">
        <w:rPr>
          <w:rFonts w:ascii="Arial Narrow" w:hAnsi="Arial Narrow"/>
          <w:sz w:val="26"/>
          <w:szCs w:val="26"/>
          <w:lang w:val="ro-RO"/>
        </w:rPr>
        <w:t>facilita exercitarea drepturilor. Dacă cererea este neîntemeiată, aceasta va fi respinsă, urmând a vă informa asupra motivelor refuzului și asupra dreptului de a depune o plângere la Autoritatea de Supraveghere și de a vă adresa justiției.</w:t>
      </w:r>
    </w:p>
    <w:p w14:paraId="7C44AAA5" w14:textId="77777777" w:rsidR="005F76F8" w:rsidRPr="009E0FA7" w:rsidRDefault="005F76F8" w:rsidP="0027268C">
      <w:pPr>
        <w:pStyle w:val="ListParagraph"/>
        <w:spacing w:after="0" w:line="240" w:lineRule="auto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</w:p>
    <w:p w14:paraId="715387C1" w14:textId="77777777" w:rsidR="005F76F8" w:rsidRPr="009E0FA7" w:rsidRDefault="005F76F8" w:rsidP="0027268C">
      <w:pPr>
        <w:pStyle w:val="ListParagraph"/>
        <w:spacing w:after="0" w:line="240" w:lineRule="auto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  <w:r w:rsidRPr="009E0FA7">
        <w:rPr>
          <w:rFonts w:ascii="Arial Narrow" w:hAnsi="Arial Narrow"/>
          <w:sz w:val="26"/>
          <w:szCs w:val="26"/>
          <w:lang w:val="ro-RO"/>
        </w:rPr>
        <w:t>Am luat la cunoștință,</w:t>
      </w:r>
    </w:p>
    <w:p w14:paraId="2C8BF538" w14:textId="77777777" w:rsidR="005F76F8" w:rsidRPr="009E0FA7" w:rsidRDefault="005F76F8" w:rsidP="0027268C">
      <w:pPr>
        <w:pStyle w:val="ListParagraph"/>
        <w:spacing w:after="0" w:line="240" w:lineRule="auto"/>
        <w:ind w:left="0"/>
        <w:jc w:val="both"/>
        <w:outlineLvl w:val="0"/>
        <w:rPr>
          <w:rFonts w:ascii="Arial Narrow" w:hAnsi="Arial Narrow"/>
          <w:sz w:val="26"/>
          <w:szCs w:val="26"/>
          <w:lang w:val="ro-RO"/>
        </w:rPr>
      </w:pPr>
    </w:p>
    <w:p w14:paraId="104B33CC" w14:textId="77777777" w:rsidR="00ED49B4" w:rsidRDefault="005F76F8" w:rsidP="0027268C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>Nume si Prenume</w:t>
      </w:r>
      <w:r w:rsidRPr="009E0FA7">
        <w:rPr>
          <w:rFonts w:ascii="Arial Narrow" w:hAnsi="Arial Narrow"/>
          <w:sz w:val="26"/>
          <w:szCs w:val="26"/>
        </w:rPr>
        <w:tab/>
      </w:r>
    </w:p>
    <w:p w14:paraId="300ED368" w14:textId="77777777" w:rsidR="005F76F8" w:rsidRPr="009E0FA7" w:rsidRDefault="005F76F8" w:rsidP="0027268C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ab/>
      </w:r>
      <w:r w:rsidR="00ED49B4">
        <w:rPr>
          <w:rFonts w:ascii="Arial Narrow" w:hAnsi="Arial Narrow"/>
          <w:sz w:val="26"/>
          <w:szCs w:val="26"/>
        </w:rPr>
        <w:tab/>
      </w:r>
      <w:r w:rsidR="00ED49B4">
        <w:rPr>
          <w:rFonts w:ascii="Arial Narrow" w:hAnsi="Arial Narrow"/>
          <w:sz w:val="26"/>
          <w:szCs w:val="26"/>
        </w:rPr>
        <w:tab/>
      </w:r>
      <w:r w:rsidR="00ED49B4">
        <w:rPr>
          <w:rFonts w:ascii="Arial Narrow" w:hAnsi="Arial Narrow"/>
          <w:sz w:val="26"/>
          <w:szCs w:val="26"/>
        </w:rPr>
        <w:tab/>
      </w:r>
      <w:r w:rsidRPr="009E0FA7">
        <w:rPr>
          <w:rFonts w:ascii="Arial Narrow" w:hAnsi="Arial Narrow"/>
          <w:sz w:val="26"/>
          <w:szCs w:val="26"/>
        </w:rPr>
        <w:t>Data</w:t>
      </w:r>
    </w:p>
    <w:p w14:paraId="43D0FC65" w14:textId="77777777" w:rsidR="005F76F8" w:rsidRPr="009E0FA7" w:rsidRDefault="005F76F8" w:rsidP="0027268C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>____________________________</w:t>
      </w:r>
    </w:p>
    <w:p w14:paraId="436F90B3" w14:textId="77777777" w:rsidR="005F76F8" w:rsidRPr="009E0FA7" w:rsidRDefault="005F76F8" w:rsidP="00093B3A">
      <w:pPr>
        <w:spacing w:after="0" w:line="240" w:lineRule="auto"/>
        <w:ind w:left="7080" w:firstLine="708"/>
        <w:rPr>
          <w:rFonts w:ascii="Arial Narrow" w:hAnsi="Arial Narrow"/>
          <w:sz w:val="26"/>
          <w:szCs w:val="26"/>
        </w:rPr>
      </w:pPr>
      <w:r w:rsidRPr="009E0FA7">
        <w:rPr>
          <w:rFonts w:ascii="Arial Narrow" w:hAnsi="Arial Narrow"/>
          <w:sz w:val="26"/>
          <w:szCs w:val="26"/>
        </w:rPr>
        <w:t>Semnatura</w:t>
      </w:r>
    </w:p>
    <w:p w14:paraId="2A0EECFC" w14:textId="77777777" w:rsidR="00222726" w:rsidRPr="009E0FA7" w:rsidRDefault="00222726" w:rsidP="0027268C">
      <w:pPr>
        <w:spacing w:after="0" w:line="240" w:lineRule="auto"/>
        <w:ind w:firstLine="1134"/>
        <w:jc w:val="both"/>
        <w:rPr>
          <w:rFonts w:ascii="Arial Narrow" w:hAnsi="Arial Narrow"/>
          <w:sz w:val="28"/>
          <w:szCs w:val="28"/>
        </w:rPr>
      </w:pPr>
    </w:p>
    <w:sectPr w:rsidR="00222726" w:rsidRPr="009E0FA7" w:rsidSect="00676BB2">
      <w:footerReference w:type="default" r:id="rId11"/>
      <w:pgSz w:w="11906" w:h="16838"/>
      <w:pgMar w:top="1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F941E" w14:textId="77777777" w:rsidR="006D3797" w:rsidRDefault="006D3797" w:rsidP="0037043A">
      <w:pPr>
        <w:spacing w:after="0" w:line="240" w:lineRule="auto"/>
      </w:pPr>
      <w:r>
        <w:separator/>
      </w:r>
    </w:p>
  </w:endnote>
  <w:endnote w:type="continuationSeparator" w:id="0">
    <w:p w14:paraId="593E8307" w14:textId="77777777" w:rsidR="006D3797" w:rsidRDefault="006D3797" w:rsidP="0037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36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2457F" w14:textId="03E775F9" w:rsidR="008B24BF" w:rsidRDefault="008B2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91E96" w14:textId="77777777" w:rsidR="00093B3A" w:rsidRDefault="00093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6CB7F" w14:textId="77777777" w:rsidR="006D3797" w:rsidRDefault="006D3797" w:rsidP="0037043A">
      <w:pPr>
        <w:spacing w:after="0" w:line="240" w:lineRule="auto"/>
      </w:pPr>
      <w:r>
        <w:separator/>
      </w:r>
    </w:p>
  </w:footnote>
  <w:footnote w:type="continuationSeparator" w:id="0">
    <w:p w14:paraId="71F21061" w14:textId="77777777" w:rsidR="006D3797" w:rsidRDefault="006D3797" w:rsidP="0037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EA2A2C"/>
    <w:multiLevelType w:val="hybridMultilevel"/>
    <w:tmpl w:val="A8869A0E"/>
    <w:lvl w:ilvl="0" w:tplc="777A0C78"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">
    <w:nsid w:val="4DF56CC9"/>
    <w:multiLevelType w:val="hybridMultilevel"/>
    <w:tmpl w:val="1E983384"/>
    <w:lvl w:ilvl="0" w:tplc="19EE366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73609E"/>
    <w:multiLevelType w:val="hybridMultilevel"/>
    <w:tmpl w:val="AC1A0CD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A"/>
    <w:rsid w:val="00015DF8"/>
    <w:rsid w:val="0004702F"/>
    <w:rsid w:val="0006444C"/>
    <w:rsid w:val="00085AEB"/>
    <w:rsid w:val="000939C7"/>
    <w:rsid w:val="00093B3A"/>
    <w:rsid w:val="00097B4C"/>
    <w:rsid w:val="000A08C2"/>
    <w:rsid w:val="000E43ED"/>
    <w:rsid w:val="000E4853"/>
    <w:rsid w:val="0013512A"/>
    <w:rsid w:val="00135A74"/>
    <w:rsid w:val="0013662A"/>
    <w:rsid w:val="00147515"/>
    <w:rsid w:val="00161993"/>
    <w:rsid w:val="002112C0"/>
    <w:rsid w:val="00222726"/>
    <w:rsid w:val="0027268C"/>
    <w:rsid w:val="00280B25"/>
    <w:rsid w:val="002823F5"/>
    <w:rsid w:val="002A6A92"/>
    <w:rsid w:val="002B4458"/>
    <w:rsid w:val="002C33DB"/>
    <w:rsid w:val="002E4682"/>
    <w:rsid w:val="00305D72"/>
    <w:rsid w:val="00313726"/>
    <w:rsid w:val="00315DF9"/>
    <w:rsid w:val="0033636C"/>
    <w:rsid w:val="0037043A"/>
    <w:rsid w:val="00370F4A"/>
    <w:rsid w:val="00376E78"/>
    <w:rsid w:val="003E58FB"/>
    <w:rsid w:val="003F7051"/>
    <w:rsid w:val="0040352C"/>
    <w:rsid w:val="00410A60"/>
    <w:rsid w:val="0041119B"/>
    <w:rsid w:val="00413915"/>
    <w:rsid w:val="004376CF"/>
    <w:rsid w:val="0044089F"/>
    <w:rsid w:val="00444240"/>
    <w:rsid w:val="00456CFA"/>
    <w:rsid w:val="00457CE4"/>
    <w:rsid w:val="0046127E"/>
    <w:rsid w:val="0047156D"/>
    <w:rsid w:val="0047249F"/>
    <w:rsid w:val="004A6870"/>
    <w:rsid w:val="004B0907"/>
    <w:rsid w:val="004C3876"/>
    <w:rsid w:val="004F0A8D"/>
    <w:rsid w:val="00522E61"/>
    <w:rsid w:val="005330A8"/>
    <w:rsid w:val="00564DFD"/>
    <w:rsid w:val="00567633"/>
    <w:rsid w:val="0057326A"/>
    <w:rsid w:val="0058065E"/>
    <w:rsid w:val="0058757B"/>
    <w:rsid w:val="00587E66"/>
    <w:rsid w:val="005B6BCE"/>
    <w:rsid w:val="005C3F09"/>
    <w:rsid w:val="005E745C"/>
    <w:rsid w:val="005F76F8"/>
    <w:rsid w:val="00607AB0"/>
    <w:rsid w:val="0063451A"/>
    <w:rsid w:val="00653F70"/>
    <w:rsid w:val="00660DDE"/>
    <w:rsid w:val="00676BB2"/>
    <w:rsid w:val="006D3797"/>
    <w:rsid w:val="007112C9"/>
    <w:rsid w:val="007817B2"/>
    <w:rsid w:val="00783B70"/>
    <w:rsid w:val="007856DE"/>
    <w:rsid w:val="00796D01"/>
    <w:rsid w:val="007C636D"/>
    <w:rsid w:val="007F6B6E"/>
    <w:rsid w:val="007F75C7"/>
    <w:rsid w:val="00805556"/>
    <w:rsid w:val="00805630"/>
    <w:rsid w:val="0081096C"/>
    <w:rsid w:val="0082002B"/>
    <w:rsid w:val="0082160A"/>
    <w:rsid w:val="008325E3"/>
    <w:rsid w:val="00835E33"/>
    <w:rsid w:val="00862240"/>
    <w:rsid w:val="008B24BF"/>
    <w:rsid w:val="008C3D24"/>
    <w:rsid w:val="008C48E9"/>
    <w:rsid w:val="008E2080"/>
    <w:rsid w:val="008F4168"/>
    <w:rsid w:val="00900F95"/>
    <w:rsid w:val="00940E83"/>
    <w:rsid w:val="00955C9E"/>
    <w:rsid w:val="009B3343"/>
    <w:rsid w:val="009C4FCF"/>
    <w:rsid w:val="009D4925"/>
    <w:rsid w:val="009E0FA7"/>
    <w:rsid w:val="00A16B21"/>
    <w:rsid w:val="00A22B6D"/>
    <w:rsid w:val="00A426DA"/>
    <w:rsid w:val="00A75726"/>
    <w:rsid w:val="00A829C7"/>
    <w:rsid w:val="00A9695A"/>
    <w:rsid w:val="00AB5C64"/>
    <w:rsid w:val="00AE0F84"/>
    <w:rsid w:val="00AF0A51"/>
    <w:rsid w:val="00AF43AC"/>
    <w:rsid w:val="00B06BF5"/>
    <w:rsid w:val="00B0742D"/>
    <w:rsid w:val="00B15A90"/>
    <w:rsid w:val="00B3027C"/>
    <w:rsid w:val="00B40736"/>
    <w:rsid w:val="00B4122E"/>
    <w:rsid w:val="00B5062C"/>
    <w:rsid w:val="00B56008"/>
    <w:rsid w:val="00B7791D"/>
    <w:rsid w:val="00BC5B45"/>
    <w:rsid w:val="00BE5783"/>
    <w:rsid w:val="00C27B22"/>
    <w:rsid w:val="00C44316"/>
    <w:rsid w:val="00C64850"/>
    <w:rsid w:val="00C91074"/>
    <w:rsid w:val="00D04A67"/>
    <w:rsid w:val="00D06D5A"/>
    <w:rsid w:val="00D274A7"/>
    <w:rsid w:val="00D60C50"/>
    <w:rsid w:val="00D662E2"/>
    <w:rsid w:val="00D67104"/>
    <w:rsid w:val="00D8588F"/>
    <w:rsid w:val="00D871F9"/>
    <w:rsid w:val="00DF0973"/>
    <w:rsid w:val="00E20723"/>
    <w:rsid w:val="00E21735"/>
    <w:rsid w:val="00E449F5"/>
    <w:rsid w:val="00E65445"/>
    <w:rsid w:val="00E9318E"/>
    <w:rsid w:val="00EA62BA"/>
    <w:rsid w:val="00EB15A7"/>
    <w:rsid w:val="00EB2223"/>
    <w:rsid w:val="00ED38B9"/>
    <w:rsid w:val="00ED49B4"/>
    <w:rsid w:val="00EF608B"/>
    <w:rsid w:val="00F05D92"/>
    <w:rsid w:val="00F36F81"/>
    <w:rsid w:val="00F63414"/>
    <w:rsid w:val="00F668AA"/>
    <w:rsid w:val="00F91B8D"/>
    <w:rsid w:val="00F93E3E"/>
    <w:rsid w:val="00FA1317"/>
    <w:rsid w:val="00FB380D"/>
    <w:rsid w:val="00FB7460"/>
    <w:rsid w:val="00FD04B3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9E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3A"/>
  </w:style>
  <w:style w:type="paragraph" w:styleId="Footer">
    <w:name w:val="footer"/>
    <w:basedOn w:val="Normal"/>
    <w:link w:val="FooterChar"/>
    <w:uiPriority w:val="99"/>
    <w:unhideWhenUsed/>
    <w:rsid w:val="0037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3A"/>
  </w:style>
  <w:style w:type="paragraph" w:styleId="BalloonText">
    <w:name w:val="Balloon Text"/>
    <w:basedOn w:val="Normal"/>
    <w:link w:val="BalloonTextChar"/>
    <w:uiPriority w:val="99"/>
    <w:semiHidden/>
    <w:unhideWhenUsed/>
    <w:rsid w:val="0037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43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E485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0E4853"/>
    <w:rPr>
      <w:rFonts w:ascii="Times New Roman" w:eastAsia="Times New Roman" w:hAnsi="Times New Roman"/>
      <w:b/>
      <w:lang w:eastAsia="en-US"/>
    </w:rPr>
  </w:style>
  <w:style w:type="paragraph" w:styleId="BodyTextIndent">
    <w:name w:val="Body Text Indent"/>
    <w:basedOn w:val="Normal"/>
    <w:link w:val="BodyTextIndentChar"/>
    <w:unhideWhenUsed/>
    <w:rsid w:val="000E4853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0E4853"/>
    <w:rPr>
      <w:rFonts w:ascii="Times New Roman" w:eastAsia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F76F8"/>
    <w:pPr>
      <w:ind w:left="720"/>
      <w:contextualSpacing/>
    </w:pPr>
    <w:rPr>
      <w:lang w:val="en-US"/>
    </w:rPr>
  </w:style>
  <w:style w:type="character" w:customStyle="1" w:styleId="l5def1">
    <w:name w:val="l5def1"/>
    <w:rsid w:val="005F76F8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uiPriority w:val="99"/>
    <w:unhideWhenUsed/>
    <w:rsid w:val="00D871F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871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3A"/>
  </w:style>
  <w:style w:type="paragraph" w:styleId="Footer">
    <w:name w:val="footer"/>
    <w:basedOn w:val="Normal"/>
    <w:link w:val="FooterChar"/>
    <w:uiPriority w:val="99"/>
    <w:unhideWhenUsed/>
    <w:rsid w:val="0037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3A"/>
  </w:style>
  <w:style w:type="paragraph" w:styleId="BalloonText">
    <w:name w:val="Balloon Text"/>
    <w:basedOn w:val="Normal"/>
    <w:link w:val="BalloonTextChar"/>
    <w:uiPriority w:val="99"/>
    <w:semiHidden/>
    <w:unhideWhenUsed/>
    <w:rsid w:val="0037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43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E485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0E4853"/>
    <w:rPr>
      <w:rFonts w:ascii="Times New Roman" w:eastAsia="Times New Roman" w:hAnsi="Times New Roman"/>
      <w:b/>
      <w:lang w:eastAsia="en-US"/>
    </w:rPr>
  </w:style>
  <w:style w:type="paragraph" w:styleId="BodyTextIndent">
    <w:name w:val="Body Text Indent"/>
    <w:basedOn w:val="Normal"/>
    <w:link w:val="BodyTextIndentChar"/>
    <w:unhideWhenUsed/>
    <w:rsid w:val="000E4853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0E4853"/>
    <w:rPr>
      <w:rFonts w:ascii="Times New Roman" w:eastAsia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F76F8"/>
    <w:pPr>
      <w:ind w:left="720"/>
      <w:contextualSpacing/>
    </w:pPr>
    <w:rPr>
      <w:lang w:val="en-US"/>
    </w:rPr>
  </w:style>
  <w:style w:type="character" w:customStyle="1" w:styleId="l5def1">
    <w:name w:val="l5def1"/>
    <w:rsid w:val="005F76F8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uiPriority w:val="99"/>
    <w:unhideWhenUsed/>
    <w:rsid w:val="00D871F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87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pabucuresti1@iparomani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D719-CB0D-49D1-A4EC-20E872B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Links>
    <vt:vector size="6" baseType="variant"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mailto:ipabucuresti26@iparomania.ro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IPA-REGIUNEA 26</dc:creator>
  <cp:lastModifiedBy>IPA Regiunea 1 Bucuresti</cp:lastModifiedBy>
  <cp:revision>3</cp:revision>
  <cp:lastPrinted>2013-12-23T14:25:00Z</cp:lastPrinted>
  <dcterms:created xsi:type="dcterms:W3CDTF">2023-03-26T15:05:00Z</dcterms:created>
  <dcterms:modified xsi:type="dcterms:W3CDTF">2023-04-27T06:37:00Z</dcterms:modified>
</cp:coreProperties>
</file>